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8820" w14:textId="77777777" w:rsidR="00353413" w:rsidRPr="00353413" w:rsidRDefault="00353413" w:rsidP="00353413"/>
    <w:p w14:paraId="2EAA5BAE" w14:textId="77777777" w:rsidR="00311972" w:rsidRDefault="00353413" w:rsidP="00311972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353413">
        <w:rPr>
          <w:rFonts w:ascii="Times New Roman" w:hAnsi="Times New Roman" w:cs="Times New Roman"/>
        </w:rPr>
        <w:t xml:space="preserve"> </w:t>
      </w:r>
      <w:r w:rsidRPr="00353413">
        <w:rPr>
          <w:rFonts w:ascii="Times New Roman" w:hAnsi="Times New Roman" w:cs="Times New Roman"/>
          <w:b/>
          <w:bCs/>
          <w:sz w:val="32"/>
          <w:szCs w:val="32"/>
        </w:rPr>
        <w:t xml:space="preserve">BOROUGH OF CALIFON </w:t>
      </w:r>
    </w:p>
    <w:p w14:paraId="7FCE5E15" w14:textId="34F4CEB2" w:rsidR="00353413" w:rsidRPr="00353413" w:rsidRDefault="00353413" w:rsidP="00353413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353413">
        <w:rPr>
          <w:rFonts w:ascii="Times New Roman" w:hAnsi="Times New Roman" w:cs="Times New Roman"/>
          <w:b/>
          <w:bCs/>
          <w:sz w:val="32"/>
          <w:szCs w:val="32"/>
        </w:rPr>
        <w:t xml:space="preserve">NOTICE OF </w:t>
      </w:r>
      <w:r w:rsidR="00311972">
        <w:rPr>
          <w:rFonts w:ascii="Times New Roman" w:hAnsi="Times New Roman" w:cs="Times New Roman"/>
          <w:b/>
          <w:bCs/>
          <w:sz w:val="32"/>
          <w:szCs w:val="32"/>
        </w:rPr>
        <w:t xml:space="preserve">PASSAGE OF </w:t>
      </w:r>
      <w:r w:rsidRPr="00353413">
        <w:rPr>
          <w:rFonts w:ascii="Times New Roman" w:hAnsi="Times New Roman" w:cs="Times New Roman"/>
          <w:b/>
          <w:bCs/>
          <w:sz w:val="32"/>
          <w:szCs w:val="32"/>
        </w:rPr>
        <w:t>ORDINANCE 2026-05</w:t>
      </w:r>
    </w:p>
    <w:p w14:paraId="43FE31E4" w14:textId="65AF6AF9" w:rsidR="00212AAE" w:rsidRDefault="00212AAE" w:rsidP="0035341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12AAE">
        <w:rPr>
          <w:rFonts w:ascii="Times New Roman" w:hAnsi="Times New Roman" w:cs="Times New Roman"/>
        </w:rPr>
        <w:t>PLEASE TAKE NOTICE that Ordinance 2026-0</w:t>
      </w:r>
      <w:r>
        <w:rPr>
          <w:rFonts w:ascii="Times New Roman" w:hAnsi="Times New Roman" w:cs="Times New Roman"/>
        </w:rPr>
        <w:t>5</w:t>
      </w:r>
      <w:r w:rsidRPr="00212AAE">
        <w:rPr>
          <w:rFonts w:ascii="Times New Roman" w:hAnsi="Times New Roman" w:cs="Times New Roman"/>
        </w:rPr>
        <w:t xml:space="preserve"> titled “</w:t>
      </w:r>
      <w:r w:rsidRPr="00353413">
        <w:rPr>
          <w:rFonts w:ascii="Times New Roman" w:hAnsi="Times New Roman" w:cs="Times New Roman"/>
        </w:rPr>
        <w:t xml:space="preserve">ORDINANCE </w:t>
      </w:r>
      <w:r>
        <w:rPr>
          <w:rFonts w:ascii="Times New Roman" w:hAnsi="Times New Roman" w:cs="Times New Roman"/>
        </w:rPr>
        <w:t xml:space="preserve">2026-05 </w:t>
      </w:r>
      <w:r w:rsidRPr="00353413">
        <w:rPr>
          <w:rFonts w:ascii="Times New Roman" w:hAnsi="Times New Roman" w:cs="Times New Roman"/>
        </w:rPr>
        <w:t>AUTHORIZING A SPECIAL EMERGENCY APPROPRIATION IN THE AMOUNT OF $79,075 FOR THE PREPARATION AND COMPLETION OF A COMPLETE PROGRAM OF REVALUATION OF REAL PROPERTY IN THE BOROUGH OF CALIFON, COUNTY OF HUNTERDON, NEW JERSEY, PURSUANT TO N.J.S.A. 40A:4-54(b)</w:t>
      </w:r>
      <w:r w:rsidRPr="00212AAE">
        <w:rPr>
          <w:rFonts w:ascii="Times New Roman" w:hAnsi="Times New Roman" w:cs="Times New Roman"/>
        </w:rPr>
        <w:t xml:space="preserve">” was introduced and passed on the first reading by the Mayor and Council of the Borough of Califon, County of Hunterdon, State of New Jersey, at a meeting held on </w:t>
      </w:r>
      <w:r>
        <w:rPr>
          <w:rFonts w:ascii="Times New Roman" w:hAnsi="Times New Roman" w:cs="Times New Roman"/>
        </w:rPr>
        <w:t>September 1</w:t>
      </w:r>
      <w:r w:rsidRPr="00212AAE">
        <w:rPr>
          <w:rFonts w:ascii="Times New Roman" w:hAnsi="Times New Roman" w:cs="Times New Roman"/>
        </w:rPr>
        <w:t>, 2026.  Ordinance 2026-0</w:t>
      </w:r>
      <w:r>
        <w:rPr>
          <w:rFonts w:ascii="Times New Roman" w:hAnsi="Times New Roman" w:cs="Times New Roman"/>
        </w:rPr>
        <w:t>5</w:t>
      </w:r>
      <w:r w:rsidRPr="00212AAE">
        <w:rPr>
          <w:rFonts w:ascii="Times New Roman" w:hAnsi="Times New Roman" w:cs="Times New Roman"/>
        </w:rPr>
        <w:t xml:space="preserve"> was further considered for final passage at a meeting of said Borough Council on </w:t>
      </w:r>
      <w:r>
        <w:rPr>
          <w:rFonts w:ascii="Times New Roman" w:hAnsi="Times New Roman" w:cs="Times New Roman"/>
        </w:rPr>
        <w:t>September 15</w:t>
      </w:r>
      <w:r w:rsidRPr="00212AAE">
        <w:rPr>
          <w:rFonts w:ascii="Times New Roman" w:hAnsi="Times New Roman" w:cs="Times New Roman"/>
        </w:rPr>
        <w:t>, 2026, at which time, after all persons were given an opportunity to be heard concerning said Ordinance</w:t>
      </w:r>
      <w:r>
        <w:rPr>
          <w:rFonts w:ascii="Times New Roman" w:hAnsi="Times New Roman" w:cs="Times New Roman"/>
        </w:rPr>
        <w:t>. Ordinance 2026-05</w:t>
      </w:r>
      <w:r w:rsidRPr="00212AAE">
        <w:rPr>
          <w:rFonts w:ascii="Times New Roman" w:hAnsi="Times New Roman" w:cs="Times New Roman"/>
        </w:rPr>
        <w:t xml:space="preserve"> was passed and will be in full force in the Borough according to law.</w:t>
      </w:r>
    </w:p>
    <w:p w14:paraId="66863111" w14:textId="77777777" w:rsidR="00212AAE" w:rsidRDefault="00212AAE" w:rsidP="00212AAE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53413">
        <w:rPr>
          <w:rFonts w:ascii="Times New Roman" w:hAnsi="Times New Roman" w:cs="Times New Roman"/>
        </w:rPr>
        <w:t>Caitlin Haughey, RMC</w:t>
      </w:r>
      <w:r>
        <w:rPr>
          <w:rFonts w:ascii="Times New Roman" w:hAnsi="Times New Roman" w:cs="Times New Roman"/>
        </w:rPr>
        <w:t>, CMR</w:t>
      </w:r>
    </w:p>
    <w:p w14:paraId="1507C7BC" w14:textId="77777777" w:rsidR="00212AAE" w:rsidRPr="00353413" w:rsidRDefault="00212AAE" w:rsidP="0035341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12AAE" w:rsidRPr="00353413" w:rsidSect="003534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13"/>
    <w:rsid w:val="00212AAE"/>
    <w:rsid w:val="00311972"/>
    <w:rsid w:val="00353413"/>
    <w:rsid w:val="007073FA"/>
    <w:rsid w:val="00813084"/>
    <w:rsid w:val="00A6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AA12"/>
  <w15:chartTrackingRefBased/>
  <w15:docId w15:val="{1CCAF3BC-6C44-435A-A027-71A24D65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4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4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4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4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4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4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4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4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4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4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4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Haughey</dc:creator>
  <cp:keywords/>
  <dc:description/>
  <cp:lastModifiedBy>Caitlin Haughey</cp:lastModifiedBy>
  <cp:revision>3</cp:revision>
  <dcterms:created xsi:type="dcterms:W3CDTF">2026-09-17T16:26:00Z</dcterms:created>
  <dcterms:modified xsi:type="dcterms:W3CDTF">2026-09-17T16:44:00Z</dcterms:modified>
</cp:coreProperties>
</file>