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70A02" w14:textId="77777777" w:rsidR="00F674EE" w:rsidRPr="00211B40" w:rsidRDefault="00F674EE"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BOROUGH OF CALIFON COUNCIL</w:t>
      </w:r>
    </w:p>
    <w:p w14:paraId="7867DC32" w14:textId="6F8ACC8B" w:rsidR="00F674EE" w:rsidRPr="00211B40" w:rsidRDefault="007F08B1"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REGULAR</w:t>
      </w:r>
      <w:r w:rsidR="00F674EE" w:rsidRPr="00211B40">
        <w:rPr>
          <w:rFonts w:ascii="Times New Roman" w:hAnsi="Times New Roman" w:cs="Times New Roman"/>
          <w:b/>
          <w:bCs/>
          <w:sz w:val="28"/>
          <w:szCs w:val="28"/>
        </w:rPr>
        <w:t xml:space="preserve"> MEETING</w:t>
      </w:r>
    </w:p>
    <w:p w14:paraId="4377528A" w14:textId="3C056479" w:rsidR="00F674EE" w:rsidRPr="00211B40" w:rsidRDefault="004E7A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March 3</w:t>
      </w:r>
      <w:r w:rsidR="000B46C9" w:rsidRPr="00211B40">
        <w:rPr>
          <w:rFonts w:ascii="Times New Roman" w:hAnsi="Times New Roman" w:cs="Times New Roman"/>
          <w:sz w:val="28"/>
          <w:szCs w:val="28"/>
        </w:rPr>
        <w:t>, 2026</w:t>
      </w:r>
    </w:p>
    <w:p w14:paraId="4CF94BBD" w14:textId="7416B576" w:rsidR="005A28A4" w:rsidRPr="00211B40" w:rsidRDefault="005A28A4" w:rsidP="00F674EE">
      <w:pPr>
        <w:spacing w:after="0" w:line="240" w:lineRule="auto"/>
        <w:jc w:val="center"/>
        <w:rPr>
          <w:rFonts w:ascii="Times New Roman" w:hAnsi="Times New Roman" w:cs="Times New Roman"/>
          <w:sz w:val="28"/>
          <w:szCs w:val="28"/>
        </w:rPr>
      </w:pPr>
      <w:r w:rsidRPr="00211B40">
        <w:rPr>
          <w:rFonts w:ascii="Times New Roman" w:hAnsi="Times New Roman" w:cs="Times New Roman"/>
          <w:sz w:val="28"/>
          <w:szCs w:val="28"/>
        </w:rPr>
        <w:t>7:00 pm</w:t>
      </w:r>
    </w:p>
    <w:p w14:paraId="3DF22952" w14:textId="3B3E6275" w:rsidR="00664C72" w:rsidRPr="00211B40" w:rsidRDefault="00664C72" w:rsidP="00F674EE">
      <w:pPr>
        <w:spacing w:after="0" w:line="240" w:lineRule="auto"/>
        <w:jc w:val="center"/>
        <w:rPr>
          <w:rFonts w:ascii="Times New Roman" w:hAnsi="Times New Roman" w:cs="Times New Roman"/>
          <w:b/>
          <w:bCs/>
          <w:sz w:val="28"/>
          <w:szCs w:val="28"/>
        </w:rPr>
      </w:pPr>
      <w:r w:rsidRPr="00211B40">
        <w:rPr>
          <w:rFonts w:ascii="Times New Roman" w:hAnsi="Times New Roman" w:cs="Times New Roman"/>
          <w:b/>
          <w:bCs/>
          <w:sz w:val="28"/>
          <w:szCs w:val="28"/>
        </w:rPr>
        <w:t>AGENDA</w:t>
      </w:r>
    </w:p>
    <w:p w14:paraId="48A4589E" w14:textId="5F943B8E" w:rsidR="009E0DF3" w:rsidRPr="000A1A38" w:rsidRDefault="009E0DF3" w:rsidP="009E0DF3">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 xml:space="preserve">CALL TO ORDER </w:t>
      </w:r>
    </w:p>
    <w:p w14:paraId="781A7F9F" w14:textId="3FBC29EF" w:rsidR="00662FB2" w:rsidRPr="00211B40" w:rsidRDefault="00662FB2" w:rsidP="00662FB2">
      <w:pPr>
        <w:rPr>
          <w:rFonts w:ascii="Times New Roman" w:hAnsi="Times New Roman" w:cs="Times New Roman"/>
          <w:b/>
          <w:bCs/>
          <w:i/>
          <w:iCs/>
          <w:szCs w:val="24"/>
        </w:rPr>
      </w:pPr>
      <w:r w:rsidRPr="00211B40">
        <w:rPr>
          <w:rFonts w:ascii="Times New Roman" w:hAnsi="Times New Roman" w:cs="Times New Roman"/>
          <w:b/>
          <w:bCs/>
          <w:i/>
          <w:iCs/>
          <w:szCs w:val="24"/>
        </w:rPr>
        <w:t xml:space="preserve">“I would like to announce and have placed in the minutes that adequate notice of this Regular Meeting of the Califon Borough Council has been provided in accordance with the Open Public Meetings Act by </w:t>
      </w:r>
      <w:r w:rsidR="00202DFE" w:rsidRPr="00211B40">
        <w:rPr>
          <w:rFonts w:ascii="Times New Roman" w:hAnsi="Times New Roman" w:cs="Times New Roman"/>
          <w:b/>
          <w:bCs/>
          <w:i/>
          <w:iCs/>
          <w:szCs w:val="24"/>
        </w:rPr>
        <w:t>notification to</w:t>
      </w:r>
      <w:r w:rsidRPr="00211B40">
        <w:rPr>
          <w:rFonts w:ascii="Times New Roman" w:hAnsi="Times New Roman" w:cs="Times New Roman"/>
          <w:b/>
          <w:bCs/>
          <w:i/>
          <w:iCs/>
          <w:szCs w:val="24"/>
        </w:rPr>
        <w:t xml:space="preserve"> the </w:t>
      </w:r>
      <w:r w:rsidR="000B46C9" w:rsidRPr="00211B40">
        <w:rPr>
          <w:rFonts w:ascii="Times New Roman" w:hAnsi="Times New Roman" w:cs="Times New Roman"/>
          <w:b/>
          <w:bCs/>
          <w:i/>
          <w:iCs/>
          <w:szCs w:val="24"/>
        </w:rPr>
        <w:t>Star Ledger</w:t>
      </w:r>
      <w:r w:rsidR="00202DFE" w:rsidRPr="00211B40">
        <w:rPr>
          <w:rFonts w:ascii="Times New Roman" w:hAnsi="Times New Roman" w:cs="Times New Roman"/>
          <w:b/>
          <w:bCs/>
          <w:i/>
          <w:iCs/>
          <w:szCs w:val="24"/>
        </w:rPr>
        <w:t xml:space="preserve"> and Hunterdon Review</w:t>
      </w:r>
      <w:r w:rsidRPr="00211B40">
        <w:rPr>
          <w:rFonts w:ascii="Times New Roman" w:hAnsi="Times New Roman" w:cs="Times New Roman"/>
          <w:b/>
          <w:bCs/>
          <w:i/>
          <w:iCs/>
          <w:szCs w:val="24"/>
        </w:rPr>
        <w:t xml:space="preserve">. In addition, a copy of this notice was posted on the bulletin board in the municipal building and is on file in the Clerk/Administrator’s office”.  </w:t>
      </w:r>
    </w:p>
    <w:p w14:paraId="585E5D37" w14:textId="5071CA92"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FLAG SALUTE</w:t>
      </w:r>
    </w:p>
    <w:p w14:paraId="7670EFB6" w14:textId="23E6C8FC" w:rsidR="001607F0" w:rsidRPr="00211B40" w:rsidRDefault="001607F0" w:rsidP="00F674EE">
      <w:pPr>
        <w:pStyle w:val="NoSpacing"/>
        <w:rPr>
          <w:rFonts w:ascii="Times New Roman" w:hAnsi="Times New Roman" w:cs="Times New Roman"/>
          <w:sz w:val="24"/>
          <w:szCs w:val="24"/>
        </w:rPr>
      </w:pPr>
    </w:p>
    <w:p w14:paraId="023C32C2" w14:textId="049E643D" w:rsidR="00F674EE" w:rsidRPr="000A1A38" w:rsidRDefault="005A28A4" w:rsidP="005A28A4">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ROLL CALL</w:t>
      </w:r>
    </w:p>
    <w:tbl>
      <w:tblPr>
        <w:tblW w:w="3980" w:type="dxa"/>
        <w:tblLook w:val="04A0" w:firstRow="1" w:lastRow="0" w:firstColumn="1" w:lastColumn="0" w:noHBand="0" w:noVBand="1"/>
      </w:tblPr>
      <w:tblGrid>
        <w:gridCol w:w="2040"/>
        <w:gridCol w:w="940"/>
        <w:gridCol w:w="1000"/>
      </w:tblGrid>
      <w:tr w:rsidR="00647A0C" w:rsidRPr="00211B40"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noWrap/>
            <w:vAlign w:val="bottom"/>
            <w:hideMark/>
          </w:tcPr>
          <w:p w14:paraId="67C543D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Council Member</w:t>
            </w:r>
          </w:p>
        </w:tc>
        <w:tc>
          <w:tcPr>
            <w:tcW w:w="940" w:type="dxa"/>
            <w:tcBorders>
              <w:top w:val="single" w:sz="4" w:space="0" w:color="auto"/>
              <w:left w:val="nil"/>
              <w:bottom w:val="single" w:sz="4" w:space="0" w:color="auto"/>
              <w:right w:val="single" w:sz="4" w:space="0" w:color="auto"/>
            </w:tcBorders>
            <w:noWrap/>
            <w:vAlign w:val="bottom"/>
            <w:hideMark/>
          </w:tcPr>
          <w:p w14:paraId="15C8A244"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Present</w:t>
            </w:r>
          </w:p>
        </w:tc>
        <w:tc>
          <w:tcPr>
            <w:tcW w:w="1000" w:type="dxa"/>
            <w:tcBorders>
              <w:top w:val="single" w:sz="4" w:space="0" w:color="auto"/>
              <w:left w:val="nil"/>
              <w:bottom w:val="single" w:sz="4" w:space="0" w:color="auto"/>
              <w:right w:val="single" w:sz="4" w:space="0" w:color="auto"/>
            </w:tcBorders>
            <w:noWrap/>
            <w:vAlign w:val="bottom"/>
            <w:hideMark/>
          </w:tcPr>
          <w:p w14:paraId="4D05DAA7" w14:textId="77777777" w:rsidR="00647A0C" w:rsidRPr="00211B40" w:rsidRDefault="00647A0C" w:rsidP="00647A0C">
            <w:pPr>
              <w:spacing w:after="0" w:line="240" w:lineRule="auto"/>
              <w:jc w:val="center"/>
              <w:rPr>
                <w:rFonts w:ascii="Times New Roman" w:eastAsia="Times New Roman" w:hAnsi="Times New Roman" w:cs="Times New Roman"/>
              </w:rPr>
            </w:pPr>
            <w:r w:rsidRPr="00211B40">
              <w:rPr>
                <w:rFonts w:ascii="Times New Roman" w:eastAsia="Times New Roman" w:hAnsi="Times New Roman" w:cs="Times New Roman"/>
              </w:rPr>
              <w:t>Absent</w:t>
            </w:r>
          </w:p>
        </w:tc>
      </w:tr>
      <w:tr w:rsidR="00851E49" w:rsidRPr="00211B40" w14:paraId="6EDBEE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tcPr>
          <w:p w14:paraId="1C70338F" w14:textId="0ED8F62C" w:rsidR="00851E49" w:rsidRPr="00211B40" w:rsidRDefault="00851E49"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Bittay</w:t>
            </w:r>
          </w:p>
        </w:tc>
        <w:tc>
          <w:tcPr>
            <w:tcW w:w="940" w:type="dxa"/>
            <w:tcBorders>
              <w:top w:val="nil"/>
              <w:left w:val="nil"/>
              <w:bottom w:val="single" w:sz="4" w:space="0" w:color="auto"/>
              <w:right w:val="single" w:sz="4" w:space="0" w:color="auto"/>
            </w:tcBorders>
            <w:noWrap/>
            <w:vAlign w:val="bottom"/>
          </w:tcPr>
          <w:p w14:paraId="1776C32D" w14:textId="77777777" w:rsidR="00851E49" w:rsidRPr="00211B40" w:rsidRDefault="00851E49" w:rsidP="00647A0C">
            <w:pPr>
              <w:spacing w:after="0" w:line="240" w:lineRule="auto"/>
              <w:rPr>
                <w:rFonts w:ascii="Times New Roman" w:eastAsia="Times New Roman" w:hAnsi="Times New Roman" w:cs="Times New Roman"/>
              </w:rPr>
            </w:pPr>
          </w:p>
        </w:tc>
        <w:tc>
          <w:tcPr>
            <w:tcW w:w="1000" w:type="dxa"/>
            <w:tcBorders>
              <w:top w:val="nil"/>
              <w:left w:val="nil"/>
              <w:bottom w:val="single" w:sz="4" w:space="0" w:color="auto"/>
              <w:right w:val="single" w:sz="4" w:space="0" w:color="auto"/>
            </w:tcBorders>
            <w:noWrap/>
            <w:vAlign w:val="bottom"/>
          </w:tcPr>
          <w:p w14:paraId="422A611A" w14:textId="11760B7E" w:rsidR="00851E49" w:rsidRPr="00211B40" w:rsidRDefault="00DA732E"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xml:space="preserve">     X</w:t>
            </w:r>
          </w:p>
        </w:tc>
      </w:tr>
      <w:tr w:rsidR="00647A0C" w:rsidRPr="00211B40" w14:paraId="74A9C5F2"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07E785A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Haversang</w:t>
            </w:r>
          </w:p>
        </w:tc>
        <w:tc>
          <w:tcPr>
            <w:tcW w:w="940" w:type="dxa"/>
            <w:tcBorders>
              <w:top w:val="nil"/>
              <w:left w:val="nil"/>
              <w:bottom w:val="single" w:sz="4" w:space="0" w:color="auto"/>
              <w:right w:val="single" w:sz="4" w:space="0" w:color="auto"/>
            </w:tcBorders>
            <w:noWrap/>
            <w:vAlign w:val="bottom"/>
            <w:hideMark/>
          </w:tcPr>
          <w:p w14:paraId="57FE7F5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9678D6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A4E626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301BC0F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Janas</w:t>
            </w:r>
          </w:p>
        </w:tc>
        <w:tc>
          <w:tcPr>
            <w:tcW w:w="940" w:type="dxa"/>
            <w:tcBorders>
              <w:top w:val="nil"/>
              <w:left w:val="nil"/>
              <w:bottom w:val="single" w:sz="4" w:space="0" w:color="auto"/>
              <w:right w:val="single" w:sz="4" w:space="0" w:color="auto"/>
            </w:tcBorders>
            <w:noWrap/>
            <w:vAlign w:val="bottom"/>
            <w:hideMark/>
          </w:tcPr>
          <w:p w14:paraId="33C67483"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F708294"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56ADB6DC"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2C22B056"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Ruggiero</w:t>
            </w:r>
          </w:p>
        </w:tc>
        <w:tc>
          <w:tcPr>
            <w:tcW w:w="940" w:type="dxa"/>
            <w:tcBorders>
              <w:top w:val="nil"/>
              <w:left w:val="nil"/>
              <w:bottom w:val="single" w:sz="4" w:space="0" w:color="auto"/>
              <w:right w:val="single" w:sz="4" w:space="0" w:color="auto"/>
            </w:tcBorders>
            <w:noWrap/>
            <w:vAlign w:val="bottom"/>
            <w:hideMark/>
          </w:tcPr>
          <w:p w14:paraId="49D3AAAF"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847D470" w14:textId="3BDC3B22"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r w:rsidR="00F40D0D">
              <w:rPr>
                <w:rFonts w:ascii="Times New Roman" w:eastAsia="Times New Roman" w:hAnsi="Times New Roman" w:cs="Times New Roman"/>
              </w:rPr>
              <w:t xml:space="preserve">    X</w:t>
            </w:r>
          </w:p>
        </w:tc>
      </w:tr>
      <w:tr w:rsidR="00647A0C" w:rsidRPr="00211B40" w14:paraId="2370FA5B"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614CFE85"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Smith</w:t>
            </w:r>
          </w:p>
        </w:tc>
        <w:tc>
          <w:tcPr>
            <w:tcW w:w="940" w:type="dxa"/>
            <w:tcBorders>
              <w:top w:val="nil"/>
              <w:left w:val="nil"/>
              <w:bottom w:val="single" w:sz="4" w:space="0" w:color="auto"/>
              <w:right w:val="single" w:sz="4" w:space="0" w:color="auto"/>
            </w:tcBorders>
            <w:noWrap/>
            <w:vAlign w:val="bottom"/>
            <w:hideMark/>
          </w:tcPr>
          <w:p w14:paraId="61CD2408"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15EC4071"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r w:rsidR="00647A0C" w:rsidRPr="00211B40" w14:paraId="72CD1740" w14:textId="77777777" w:rsidTr="00647A0C">
        <w:trPr>
          <w:trHeight w:val="330"/>
        </w:trPr>
        <w:tc>
          <w:tcPr>
            <w:tcW w:w="2040" w:type="dxa"/>
            <w:tcBorders>
              <w:top w:val="nil"/>
              <w:left w:val="single" w:sz="4" w:space="0" w:color="auto"/>
              <w:bottom w:val="single" w:sz="4" w:space="0" w:color="auto"/>
              <w:right w:val="single" w:sz="4" w:space="0" w:color="auto"/>
            </w:tcBorders>
            <w:noWrap/>
            <w:vAlign w:val="bottom"/>
            <w:hideMark/>
          </w:tcPr>
          <w:p w14:paraId="40413D9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Medea</w:t>
            </w:r>
          </w:p>
        </w:tc>
        <w:tc>
          <w:tcPr>
            <w:tcW w:w="940" w:type="dxa"/>
            <w:tcBorders>
              <w:top w:val="nil"/>
              <w:left w:val="nil"/>
              <w:bottom w:val="single" w:sz="4" w:space="0" w:color="auto"/>
              <w:right w:val="single" w:sz="4" w:space="0" w:color="auto"/>
            </w:tcBorders>
            <w:noWrap/>
            <w:vAlign w:val="bottom"/>
            <w:hideMark/>
          </w:tcPr>
          <w:p w14:paraId="21E49D1A"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c>
          <w:tcPr>
            <w:tcW w:w="1000" w:type="dxa"/>
            <w:tcBorders>
              <w:top w:val="nil"/>
              <w:left w:val="nil"/>
              <w:bottom w:val="single" w:sz="4" w:space="0" w:color="auto"/>
              <w:right w:val="single" w:sz="4" w:space="0" w:color="auto"/>
            </w:tcBorders>
            <w:noWrap/>
            <w:vAlign w:val="bottom"/>
            <w:hideMark/>
          </w:tcPr>
          <w:p w14:paraId="5A6BC0B7" w14:textId="77777777" w:rsidR="00647A0C" w:rsidRPr="00211B40" w:rsidRDefault="00647A0C" w:rsidP="00647A0C">
            <w:pPr>
              <w:spacing w:after="0" w:line="240" w:lineRule="auto"/>
              <w:rPr>
                <w:rFonts w:ascii="Times New Roman" w:eastAsia="Times New Roman" w:hAnsi="Times New Roman" w:cs="Times New Roman"/>
              </w:rPr>
            </w:pPr>
            <w:r w:rsidRPr="00211B40">
              <w:rPr>
                <w:rFonts w:ascii="Times New Roman" w:eastAsia="Times New Roman" w:hAnsi="Times New Roman" w:cs="Times New Roman"/>
              </w:rPr>
              <w:t> </w:t>
            </w:r>
          </w:p>
        </w:tc>
      </w:tr>
    </w:tbl>
    <w:p w14:paraId="36059229" w14:textId="77777777" w:rsidR="0092118A" w:rsidRPr="00211B40" w:rsidRDefault="0092118A" w:rsidP="00BE53E0">
      <w:pPr>
        <w:pStyle w:val="NoSpacing"/>
        <w:rPr>
          <w:rFonts w:ascii="Times New Roman" w:hAnsi="Times New Roman" w:cs="Times New Roman"/>
          <w:b/>
          <w:bCs/>
          <w:sz w:val="24"/>
          <w:szCs w:val="24"/>
        </w:rPr>
      </w:pPr>
    </w:p>
    <w:p w14:paraId="0AB50050" w14:textId="7A0F1CF7" w:rsidR="00211B40" w:rsidRPr="000A1A38" w:rsidRDefault="00211B40" w:rsidP="00BE53E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NEW BUSINESS</w:t>
      </w:r>
    </w:p>
    <w:p w14:paraId="6D485A9D" w14:textId="7A402AC0" w:rsidR="00E20130" w:rsidRPr="00211B40" w:rsidRDefault="00E20130" w:rsidP="00BE53E0">
      <w:pPr>
        <w:pStyle w:val="NoSpacing"/>
        <w:rPr>
          <w:rFonts w:ascii="Times New Roman" w:hAnsi="Times New Roman" w:cs="Times New Roman"/>
          <w:b/>
          <w:bCs/>
        </w:rPr>
      </w:pPr>
      <w:r w:rsidRPr="00211B40">
        <w:rPr>
          <w:rFonts w:ascii="Times New Roman" w:hAnsi="Times New Roman" w:cs="Times New Roman"/>
          <w:b/>
          <w:bCs/>
        </w:rPr>
        <w:t>RESOLUTION R-34-26</w:t>
      </w:r>
    </w:p>
    <w:p w14:paraId="564FD957" w14:textId="371ED1D9" w:rsidR="00E20130" w:rsidRPr="00211B40" w:rsidRDefault="00081526" w:rsidP="00081526">
      <w:pPr>
        <w:pStyle w:val="ListParagraph"/>
        <w:spacing w:after="0" w:line="240" w:lineRule="auto"/>
        <w:rPr>
          <w:rFonts w:cs="Times New Roman"/>
          <w:sz w:val="22"/>
        </w:rPr>
      </w:pPr>
      <w:r w:rsidRPr="00211B40">
        <w:rPr>
          <w:rFonts w:cs="Times New Roman"/>
          <w:sz w:val="22"/>
        </w:rPr>
        <w:t xml:space="preserve">RESOLUTION PROVIDING FOR A MEETING NOT OPEN TO THE PUBLIC IN ACCORDANCE WITH THE OPEN PUBLIC MEETINGS ACT </w:t>
      </w:r>
    </w:p>
    <w:p w14:paraId="29E75BC2" w14:textId="77777777" w:rsidR="00081526" w:rsidRPr="00211B40" w:rsidRDefault="00081526" w:rsidP="00081526">
      <w:pPr>
        <w:pStyle w:val="ListParagraph"/>
        <w:spacing w:after="0" w:line="240" w:lineRule="auto"/>
        <w:rPr>
          <w:rFonts w:cs="Times New Roman"/>
          <w:b/>
          <w:bCs/>
          <w:sz w:val="22"/>
        </w:rPr>
      </w:pPr>
    </w:p>
    <w:p w14:paraId="2EA0FD05" w14:textId="72836A3B" w:rsidR="00E20130" w:rsidRPr="00211B40" w:rsidRDefault="00E20130" w:rsidP="00843950">
      <w:pPr>
        <w:pStyle w:val="ListParagraph"/>
        <w:spacing w:after="0" w:line="240" w:lineRule="auto"/>
        <w:ind w:left="0"/>
        <w:rPr>
          <w:rFonts w:cs="Times New Roman"/>
          <w:b/>
          <w:bCs/>
          <w:sz w:val="22"/>
        </w:rPr>
      </w:pPr>
      <w:r w:rsidRPr="00211B40">
        <w:rPr>
          <w:rFonts w:cs="Times New Roman"/>
          <w:b/>
          <w:bCs/>
          <w:sz w:val="22"/>
        </w:rPr>
        <w:t>RESOLUTION R-35-26</w:t>
      </w:r>
    </w:p>
    <w:p w14:paraId="3021A56B" w14:textId="64481319" w:rsidR="00E20130" w:rsidRPr="00211B40" w:rsidRDefault="00081526" w:rsidP="00081526">
      <w:pPr>
        <w:pStyle w:val="ListParagraph"/>
        <w:spacing w:after="0" w:line="240" w:lineRule="auto"/>
        <w:rPr>
          <w:rFonts w:cs="Times New Roman"/>
          <w:sz w:val="22"/>
        </w:rPr>
      </w:pPr>
      <w:r w:rsidRPr="00211B40">
        <w:rPr>
          <w:rFonts w:cs="Times New Roman"/>
          <w:sz w:val="22"/>
        </w:rPr>
        <w:t xml:space="preserve">AUTHORIZING EXECUTION OF A SHARED SERVICES AGREEMENT FOR POLICE SERVICES </w:t>
      </w:r>
    </w:p>
    <w:p w14:paraId="79C70CEF" w14:textId="77777777" w:rsidR="00081526" w:rsidRPr="00211B40" w:rsidRDefault="00081526" w:rsidP="00843950">
      <w:pPr>
        <w:pStyle w:val="ListParagraph"/>
        <w:spacing w:after="0" w:line="240" w:lineRule="auto"/>
        <w:ind w:left="0"/>
        <w:rPr>
          <w:rFonts w:cs="Times New Roman"/>
          <w:b/>
          <w:bCs/>
          <w:sz w:val="22"/>
        </w:rPr>
      </w:pPr>
    </w:p>
    <w:p w14:paraId="6AEDBB0E" w14:textId="1C2CD716" w:rsidR="00EE42C0" w:rsidRPr="00211B40" w:rsidRDefault="00EE42C0" w:rsidP="00843950">
      <w:pPr>
        <w:pStyle w:val="ListParagraph"/>
        <w:spacing w:after="0" w:line="240" w:lineRule="auto"/>
        <w:ind w:left="0"/>
        <w:rPr>
          <w:rFonts w:cs="Times New Roman"/>
          <w:b/>
          <w:bCs/>
          <w:sz w:val="22"/>
        </w:rPr>
      </w:pPr>
      <w:r w:rsidRPr="00211B40">
        <w:rPr>
          <w:rFonts w:cs="Times New Roman"/>
          <w:b/>
          <w:bCs/>
          <w:sz w:val="22"/>
        </w:rPr>
        <w:t xml:space="preserve">RESOLUTION R-36-26 </w:t>
      </w:r>
    </w:p>
    <w:p w14:paraId="0D947252" w14:textId="5AA50B16" w:rsidR="00EE42C0" w:rsidRPr="00211B40" w:rsidRDefault="00EE42C0" w:rsidP="00EE42C0">
      <w:pPr>
        <w:pStyle w:val="ListParagraph"/>
        <w:spacing w:after="0" w:line="240" w:lineRule="auto"/>
        <w:rPr>
          <w:rFonts w:cs="Times New Roman"/>
          <w:sz w:val="22"/>
        </w:rPr>
      </w:pPr>
      <w:r w:rsidRPr="00211B40">
        <w:rPr>
          <w:rFonts w:cs="Times New Roman"/>
          <w:sz w:val="22"/>
        </w:rPr>
        <w:t>AUTHORIZING EXECUTION OF A SHARED SERVICES AGREEMENT FOR A MUNICIPAL COURT</w:t>
      </w:r>
    </w:p>
    <w:p w14:paraId="499EBDD9" w14:textId="77777777" w:rsidR="00211B40" w:rsidRPr="00211B40" w:rsidRDefault="00211B40" w:rsidP="00211B40">
      <w:pPr>
        <w:spacing w:after="0" w:line="240" w:lineRule="auto"/>
        <w:rPr>
          <w:rFonts w:ascii="Times New Roman" w:hAnsi="Times New Roman" w:cs="Times New Roman"/>
        </w:rPr>
      </w:pPr>
    </w:p>
    <w:p w14:paraId="2D01B387" w14:textId="66DAEDAB" w:rsidR="00211B40" w:rsidRPr="00211B40" w:rsidRDefault="00211B40" w:rsidP="00211B40">
      <w:pPr>
        <w:spacing w:after="0" w:line="240" w:lineRule="auto"/>
        <w:rPr>
          <w:rFonts w:ascii="Times New Roman" w:hAnsi="Times New Roman" w:cs="Times New Roman"/>
          <w:b/>
          <w:bCs/>
        </w:rPr>
      </w:pPr>
      <w:r w:rsidRPr="00211B40">
        <w:rPr>
          <w:rFonts w:ascii="Times New Roman" w:hAnsi="Times New Roman" w:cs="Times New Roman"/>
          <w:b/>
          <w:bCs/>
        </w:rPr>
        <w:t>DISCUSSION</w:t>
      </w:r>
    </w:p>
    <w:p w14:paraId="69CE4626" w14:textId="2FCE1EA1" w:rsidR="00211B40" w:rsidRPr="00211B40" w:rsidRDefault="00211B40" w:rsidP="00211B40">
      <w:pPr>
        <w:spacing w:after="0" w:line="240" w:lineRule="auto"/>
        <w:rPr>
          <w:rFonts w:ascii="Times New Roman" w:hAnsi="Times New Roman" w:cs="Times New Roman"/>
        </w:rPr>
      </w:pPr>
      <w:r>
        <w:rPr>
          <w:rFonts w:ascii="Times New Roman" w:hAnsi="Times New Roman" w:cs="Times New Roman"/>
        </w:rPr>
        <w:tab/>
        <w:t>Main Street Safety</w:t>
      </w:r>
    </w:p>
    <w:p w14:paraId="1316C4B2" w14:textId="77777777" w:rsidR="00EE42C0" w:rsidRPr="00211B40" w:rsidRDefault="00EE42C0" w:rsidP="00843950">
      <w:pPr>
        <w:pStyle w:val="ListParagraph"/>
        <w:spacing w:after="0" w:line="240" w:lineRule="auto"/>
        <w:ind w:left="0"/>
        <w:rPr>
          <w:rFonts w:cs="Times New Roman"/>
          <w:b/>
          <w:bCs/>
          <w:szCs w:val="24"/>
        </w:rPr>
      </w:pPr>
    </w:p>
    <w:p w14:paraId="3DC34899" w14:textId="08A73E89" w:rsidR="00B2456E" w:rsidRPr="000A1A38" w:rsidRDefault="004155C0" w:rsidP="00843950">
      <w:pPr>
        <w:pStyle w:val="ListParagraph"/>
        <w:spacing w:after="0" w:line="240" w:lineRule="auto"/>
        <w:ind w:left="0"/>
        <w:rPr>
          <w:rFonts w:cs="Times New Roman"/>
          <w:sz w:val="26"/>
          <w:szCs w:val="26"/>
        </w:rPr>
      </w:pPr>
      <w:r w:rsidRPr="000A1A38">
        <w:rPr>
          <w:rFonts w:cs="Times New Roman"/>
          <w:b/>
          <w:bCs/>
          <w:sz w:val="26"/>
          <w:szCs w:val="26"/>
        </w:rPr>
        <w:t>CORRESPONDENCE</w:t>
      </w:r>
      <w:r w:rsidRPr="000A1A38">
        <w:rPr>
          <w:rFonts w:cs="Times New Roman"/>
          <w:sz w:val="26"/>
          <w:szCs w:val="26"/>
        </w:rPr>
        <w:t xml:space="preserve"> </w:t>
      </w:r>
    </w:p>
    <w:p w14:paraId="0BDB236A" w14:textId="77777777" w:rsidR="00843950" w:rsidRPr="00211B40" w:rsidRDefault="00843950" w:rsidP="00843950">
      <w:pPr>
        <w:pStyle w:val="NoSpacing"/>
        <w:rPr>
          <w:rFonts w:ascii="Times New Roman" w:hAnsi="Times New Roman" w:cs="Times New Roman"/>
        </w:rPr>
      </w:pPr>
    </w:p>
    <w:p w14:paraId="4FD63B1D" w14:textId="54BDAE78" w:rsidR="001607F0" w:rsidRPr="000A1A38" w:rsidRDefault="0092118A" w:rsidP="00843950">
      <w:pPr>
        <w:pStyle w:val="ListParagraph"/>
        <w:spacing w:after="0" w:line="240" w:lineRule="auto"/>
        <w:ind w:left="0"/>
        <w:rPr>
          <w:rFonts w:cs="Times New Roman"/>
          <w:b/>
          <w:bCs/>
          <w:sz w:val="26"/>
          <w:szCs w:val="26"/>
        </w:rPr>
      </w:pPr>
      <w:r w:rsidRPr="000A1A38">
        <w:rPr>
          <w:rFonts w:cs="Times New Roman"/>
          <w:b/>
          <w:bCs/>
          <w:sz w:val="26"/>
          <w:szCs w:val="26"/>
        </w:rPr>
        <w:t>OLD BUSINESS</w:t>
      </w:r>
    </w:p>
    <w:p w14:paraId="26922DF7" w14:textId="77777777" w:rsidR="004E7AA4" w:rsidRPr="00211B40" w:rsidRDefault="004E7AA4" w:rsidP="004E7AA4">
      <w:pPr>
        <w:pStyle w:val="NoSpacing"/>
        <w:rPr>
          <w:rFonts w:ascii="Times New Roman" w:hAnsi="Times New Roman" w:cs="Times New Roman"/>
        </w:rPr>
      </w:pPr>
      <w:r w:rsidRPr="00211B40">
        <w:rPr>
          <w:rFonts w:ascii="Times New Roman" w:hAnsi="Times New Roman" w:cs="Times New Roman"/>
          <w:b/>
          <w:bCs/>
        </w:rPr>
        <w:t>ORDINANCE 2026-02 - PUBLIC HEARING AND FINAL ADOPTION</w:t>
      </w:r>
    </w:p>
    <w:p w14:paraId="6022B8D9" w14:textId="77777777" w:rsidR="00270851" w:rsidRPr="00211B40" w:rsidRDefault="00270851" w:rsidP="00270851">
      <w:pPr>
        <w:pStyle w:val="PlainText"/>
        <w:ind w:left="720"/>
        <w:rPr>
          <w:rFonts w:ascii="Times New Roman" w:hAnsi="Times New Roman" w:cs="Times New Roman"/>
          <w:sz w:val="22"/>
          <w:szCs w:val="22"/>
        </w:rPr>
      </w:pPr>
      <w:r w:rsidRPr="00211B40">
        <w:rPr>
          <w:rFonts w:ascii="Times New Roman" w:hAnsi="Times New Roman" w:cs="Times New Roman"/>
          <w:sz w:val="22"/>
          <w:szCs w:val="22"/>
        </w:rPr>
        <w:t>AN ORDINANCE AMENDING THE REVISED BOROUGH CODE OF THE BOROUGH OF CALIFON BY REPEALING AND REPLACING CHAPTER 16.36 "AFFORDABLE HOUSING REGULATIONS" IN ITS ENTIRETY</w:t>
      </w:r>
    </w:p>
    <w:p w14:paraId="258BA493" w14:textId="77777777" w:rsidR="004E7AA4" w:rsidRPr="00211B40" w:rsidRDefault="004E7AA4" w:rsidP="004E7AA4">
      <w:pPr>
        <w:spacing w:after="0" w:line="240" w:lineRule="auto"/>
        <w:rPr>
          <w:rFonts w:ascii="Times New Roman" w:hAnsi="Times New Roman" w:cs="Times New Roman"/>
        </w:rPr>
      </w:pPr>
    </w:p>
    <w:p w14:paraId="79355159" w14:textId="77777777" w:rsidR="004E7AA4" w:rsidRPr="00211B40" w:rsidRDefault="004E7AA4" w:rsidP="004E7AA4">
      <w:pPr>
        <w:spacing w:after="0" w:line="240" w:lineRule="auto"/>
        <w:rPr>
          <w:rFonts w:ascii="Times New Roman" w:hAnsi="Times New Roman" w:cs="Times New Roman"/>
        </w:rPr>
      </w:pPr>
      <w:r w:rsidRPr="00211B40">
        <w:rPr>
          <w:rFonts w:ascii="Times New Roman" w:hAnsi="Times New Roman" w:cs="Times New Roman"/>
          <w:b/>
          <w:bCs/>
        </w:rPr>
        <w:t>ORDINANCE 2026-03 - PUBLIC HEARING AND FINAL ADOPTION</w:t>
      </w:r>
      <w:r w:rsidRPr="00211B40">
        <w:rPr>
          <w:rFonts w:ascii="Times New Roman" w:hAnsi="Times New Roman" w:cs="Times New Roman"/>
        </w:rPr>
        <w:t xml:space="preserve"> </w:t>
      </w:r>
    </w:p>
    <w:p w14:paraId="20D1DB0E" w14:textId="77777777" w:rsidR="00270851" w:rsidRPr="00211B40" w:rsidRDefault="00270851" w:rsidP="00270851">
      <w:pPr>
        <w:spacing w:after="0" w:line="240" w:lineRule="auto"/>
        <w:ind w:left="720"/>
        <w:rPr>
          <w:rFonts w:ascii="Times New Roman" w:hAnsi="Times New Roman" w:cs="Times New Roman"/>
        </w:rPr>
      </w:pPr>
      <w:r w:rsidRPr="00211B40">
        <w:rPr>
          <w:rFonts w:ascii="Times New Roman" w:hAnsi="Times New Roman" w:cs="Times New Roman"/>
        </w:rPr>
        <w:t>AN ORDINANCE AMENDING THE REVISED BOROUGH CODE OF THE BOROUGH OF CALIFON BY REPEALING AND REPLACING CHAPTER 16.44 "DEVELOPMENT FEE ORDINANCE" IN ITS ENTIRETY</w:t>
      </w:r>
    </w:p>
    <w:p w14:paraId="51DE3F00" w14:textId="77777777" w:rsidR="004E7AA4" w:rsidRDefault="004E7AA4" w:rsidP="004E7AA4">
      <w:pPr>
        <w:spacing w:after="0" w:line="240" w:lineRule="auto"/>
        <w:rPr>
          <w:rFonts w:ascii="Times New Roman" w:hAnsi="Times New Roman" w:cs="Times New Roman"/>
        </w:rPr>
      </w:pPr>
    </w:p>
    <w:p w14:paraId="0B83097C" w14:textId="77777777" w:rsidR="00211B40" w:rsidRDefault="00211B40" w:rsidP="004E7AA4">
      <w:pPr>
        <w:spacing w:after="0" w:line="240" w:lineRule="auto"/>
        <w:rPr>
          <w:rFonts w:ascii="Times New Roman" w:hAnsi="Times New Roman" w:cs="Times New Roman"/>
        </w:rPr>
      </w:pPr>
    </w:p>
    <w:p w14:paraId="19111B37" w14:textId="77777777" w:rsidR="00211B40" w:rsidRDefault="00211B40" w:rsidP="004E7AA4">
      <w:pPr>
        <w:spacing w:after="0" w:line="240" w:lineRule="auto"/>
        <w:rPr>
          <w:rFonts w:ascii="Times New Roman" w:hAnsi="Times New Roman" w:cs="Times New Roman"/>
        </w:rPr>
      </w:pPr>
    </w:p>
    <w:p w14:paraId="0507B5B6" w14:textId="77777777" w:rsidR="00211B40" w:rsidRPr="00211B40" w:rsidRDefault="00211B40" w:rsidP="004E7AA4">
      <w:pPr>
        <w:spacing w:after="0" w:line="240" w:lineRule="auto"/>
        <w:rPr>
          <w:rFonts w:ascii="Times New Roman" w:hAnsi="Times New Roman" w:cs="Times New Roman"/>
        </w:rPr>
      </w:pPr>
    </w:p>
    <w:p w14:paraId="5623C48E" w14:textId="77777777" w:rsidR="004E7AA4" w:rsidRPr="00211B40" w:rsidRDefault="004E7AA4" w:rsidP="004E7AA4">
      <w:pPr>
        <w:spacing w:after="0" w:line="240" w:lineRule="auto"/>
        <w:rPr>
          <w:rFonts w:ascii="Times New Roman" w:hAnsi="Times New Roman" w:cs="Times New Roman"/>
          <w:b/>
          <w:bCs/>
        </w:rPr>
      </w:pPr>
      <w:r w:rsidRPr="00211B40">
        <w:rPr>
          <w:rFonts w:ascii="Times New Roman" w:hAnsi="Times New Roman" w:cs="Times New Roman"/>
          <w:b/>
          <w:bCs/>
        </w:rPr>
        <w:t xml:space="preserve">ORDINANCE 2026-04 - PUBLIC HEARING AND FINAL ADOPTION </w:t>
      </w:r>
    </w:p>
    <w:p w14:paraId="5D9141D7" w14:textId="77777777" w:rsidR="00270851" w:rsidRPr="00211B40" w:rsidRDefault="00270851" w:rsidP="00270851">
      <w:pPr>
        <w:pStyle w:val="NoSpacing"/>
        <w:ind w:left="720"/>
        <w:rPr>
          <w:rFonts w:ascii="Times New Roman" w:hAnsi="Times New Roman" w:cs="Times New Roman"/>
        </w:rPr>
      </w:pPr>
      <w:r w:rsidRPr="00211B40">
        <w:rPr>
          <w:rFonts w:ascii="Times New Roman" w:hAnsi="Times New Roman" w:cs="Times New Roman"/>
        </w:rPr>
        <w:t>AN ORDINANCE AMENDING THE REVISED BOROUGH CODE OF THE BOROUGH OF CALIFON BY AMENDING CHAPTER 16.12 "GENERAL REGULATIONS" BY ADDING A NEW SECTION 16.12.123 "MANDATORY SETASIDE REQUIREMENTS FOR RESIDENTIAL DEVELOPMENT"</w:t>
      </w:r>
    </w:p>
    <w:p w14:paraId="15C652A6" w14:textId="7D5128AE" w:rsidR="004E3F85" w:rsidRPr="00211B40" w:rsidRDefault="00C13F32" w:rsidP="00270851">
      <w:pPr>
        <w:pStyle w:val="NoSpacing"/>
        <w:ind w:left="720"/>
        <w:rPr>
          <w:rFonts w:ascii="Times New Roman" w:hAnsi="Times New Roman" w:cs="Times New Roman"/>
        </w:rPr>
      </w:pPr>
      <w:r w:rsidRPr="00211B40">
        <w:rPr>
          <w:rFonts w:ascii="Times New Roman" w:hAnsi="Times New Roman" w:cs="Times New Roman"/>
        </w:rPr>
        <w:t>NEW BUSINESS</w:t>
      </w:r>
    </w:p>
    <w:p w14:paraId="025B1C94" w14:textId="77777777" w:rsidR="00090EFE" w:rsidRPr="00211B40" w:rsidRDefault="00090EFE" w:rsidP="00843950">
      <w:pPr>
        <w:pStyle w:val="NoSpacing"/>
        <w:rPr>
          <w:rFonts w:ascii="Times New Roman" w:hAnsi="Times New Roman" w:cs="Times New Roman"/>
          <w:color w:val="002060"/>
          <w:sz w:val="24"/>
          <w:szCs w:val="24"/>
        </w:rPr>
      </w:pPr>
    </w:p>
    <w:p w14:paraId="5B820785" w14:textId="5AC7BEC8" w:rsidR="005E25BA" w:rsidRPr="000A1A38" w:rsidRDefault="005E25BA" w:rsidP="00843950">
      <w:pPr>
        <w:pStyle w:val="NoSpacing"/>
        <w:rPr>
          <w:rFonts w:ascii="Times New Roman" w:hAnsi="Times New Roman" w:cs="Times New Roman"/>
          <w:b/>
          <w:bCs/>
          <w:sz w:val="26"/>
          <w:szCs w:val="26"/>
        </w:rPr>
      </w:pPr>
      <w:r w:rsidRPr="000A1A38">
        <w:rPr>
          <w:rFonts w:ascii="Times New Roman" w:hAnsi="Times New Roman" w:cs="Times New Roman"/>
          <w:b/>
          <w:bCs/>
          <w:sz w:val="26"/>
          <w:szCs w:val="26"/>
        </w:rPr>
        <w:t>CONSENT AGENDA</w:t>
      </w:r>
    </w:p>
    <w:p w14:paraId="26676F41"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(Adoption upon Roll Call)</w:t>
      </w:r>
    </w:p>
    <w:p w14:paraId="6923E6B4" w14:textId="77777777" w:rsidR="005E25BA" w:rsidRPr="00211B40" w:rsidRDefault="005E25BA" w:rsidP="005E25BA">
      <w:pPr>
        <w:spacing w:after="0" w:line="240" w:lineRule="auto"/>
        <w:rPr>
          <w:rFonts w:ascii="Times New Roman" w:hAnsi="Times New Roman" w:cs="Times New Roman"/>
        </w:rPr>
      </w:pPr>
      <w:r w:rsidRPr="00211B40">
        <w:rPr>
          <w:rFonts w:ascii="Times New Roman" w:hAnsi="Times New Roman" w:cs="Times New Roman"/>
        </w:rPr>
        <w:t xml:space="preserve"> “Consent Agenda items are routine and will be enacted with a single motion. Any items that require expenditures are supported by a certification of funds; any item requiring discussion will be removed from the Consent Agenda; all Consent Agenda items (indicated with *) will be reflected in the full minutes.”</w:t>
      </w:r>
    </w:p>
    <w:p w14:paraId="4B5B0E5D" w14:textId="77777777" w:rsidR="00912F64" w:rsidRPr="00211B40" w:rsidRDefault="00912F64" w:rsidP="005E25BA">
      <w:pPr>
        <w:spacing w:after="0" w:line="240" w:lineRule="auto"/>
        <w:rPr>
          <w:rFonts w:ascii="Times New Roman" w:hAnsi="Times New Roman" w:cs="Times New Roman"/>
        </w:rPr>
      </w:pPr>
    </w:p>
    <w:p w14:paraId="4372CFD5" w14:textId="6A2DE8E2" w:rsidR="00912F64" w:rsidRPr="00211B40" w:rsidRDefault="00912F64" w:rsidP="005E25BA">
      <w:pPr>
        <w:spacing w:after="0" w:line="240" w:lineRule="auto"/>
        <w:rPr>
          <w:rFonts w:ascii="Times New Roman" w:hAnsi="Times New Roman" w:cs="Times New Roman"/>
          <w:b/>
          <w:bCs/>
        </w:rPr>
      </w:pPr>
      <w:r w:rsidRPr="00211B40">
        <w:rPr>
          <w:rFonts w:ascii="Times New Roman" w:hAnsi="Times New Roman" w:cs="Times New Roman"/>
          <w:b/>
          <w:bCs/>
        </w:rPr>
        <w:t>*LIST OF BILLS</w:t>
      </w:r>
    </w:p>
    <w:p w14:paraId="42212B69" w14:textId="77777777" w:rsidR="001D5DFD" w:rsidRPr="00211B40" w:rsidRDefault="001D5DFD" w:rsidP="005E25BA">
      <w:pPr>
        <w:spacing w:after="0" w:line="240" w:lineRule="auto"/>
        <w:rPr>
          <w:rFonts w:ascii="Times New Roman" w:hAnsi="Times New Roman" w:cs="Times New Roman"/>
          <w:b/>
          <w:bCs/>
          <w:color w:val="002060"/>
        </w:rPr>
      </w:pPr>
    </w:p>
    <w:p w14:paraId="33E409E8" w14:textId="3D97D6F2" w:rsidR="001607F0" w:rsidRPr="00211B40" w:rsidRDefault="001607F0" w:rsidP="001607F0">
      <w:pPr>
        <w:spacing w:after="0" w:line="240" w:lineRule="auto"/>
        <w:jc w:val="both"/>
        <w:rPr>
          <w:rFonts w:ascii="Times New Roman" w:hAnsi="Times New Roman" w:cs="Times New Roman"/>
        </w:rPr>
      </w:pPr>
      <w:r w:rsidRPr="00211B40">
        <w:rPr>
          <w:rFonts w:ascii="Times New Roman" w:hAnsi="Times New Roman" w:cs="Times New Roman"/>
          <w:b/>
          <w:bCs/>
        </w:rPr>
        <w:t xml:space="preserve">*APPROVAL OF MINUTES </w:t>
      </w:r>
    </w:p>
    <w:p w14:paraId="5C3902D7" w14:textId="04F6365D" w:rsidR="004B5472" w:rsidRPr="00211B40" w:rsidRDefault="004B5472" w:rsidP="001607F0">
      <w:pPr>
        <w:spacing w:after="0" w:line="240" w:lineRule="auto"/>
        <w:ind w:left="360"/>
        <w:jc w:val="both"/>
        <w:rPr>
          <w:rFonts w:ascii="Times New Roman" w:hAnsi="Times New Roman" w:cs="Times New Roman"/>
        </w:rPr>
      </w:pPr>
      <w:r w:rsidRPr="00211B40">
        <w:rPr>
          <w:rFonts w:ascii="Times New Roman" w:hAnsi="Times New Roman" w:cs="Times New Roman"/>
        </w:rPr>
        <w:t xml:space="preserve">February 3, 2026 – Regular Meeting </w:t>
      </w:r>
    </w:p>
    <w:p w14:paraId="588B3B96" w14:textId="1E1F8F48" w:rsidR="001607F0" w:rsidRPr="00211B40" w:rsidRDefault="004E7AA4" w:rsidP="001607F0">
      <w:pPr>
        <w:spacing w:after="0" w:line="240" w:lineRule="auto"/>
        <w:ind w:left="360"/>
        <w:jc w:val="both"/>
        <w:rPr>
          <w:rFonts w:ascii="Times New Roman" w:hAnsi="Times New Roman" w:cs="Times New Roman"/>
        </w:rPr>
      </w:pPr>
      <w:r w:rsidRPr="00211B40">
        <w:rPr>
          <w:rFonts w:ascii="Times New Roman" w:hAnsi="Times New Roman" w:cs="Times New Roman"/>
        </w:rPr>
        <w:t xml:space="preserve">February </w:t>
      </w:r>
      <w:r w:rsidR="004B5472" w:rsidRPr="00211B40">
        <w:rPr>
          <w:rFonts w:ascii="Times New Roman" w:hAnsi="Times New Roman" w:cs="Times New Roman"/>
        </w:rPr>
        <w:t>1</w:t>
      </w:r>
      <w:r w:rsidRPr="00211B40">
        <w:rPr>
          <w:rFonts w:ascii="Times New Roman" w:hAnsi="Times New Roman" w:cs="Times New Roman"/>
        </w:rPr>
        <w:t xml:space="preserve">7, 2026 – Regular Meeting </w:t>
      </w:r>
    </w:p>
    <w:p w14:paraId="746D9D01" w14:textId="77777777" w:rsidR="004B5472" w:rsidRPr="00211B40" w:rsidRDefault="004B5472" w:rsidP="001607F0">
      <w:pPr>
        <w:spacing w:after="0" w:line="240" w:lineRule="auto"/>
        <w:ind w:left="360"/>
        <w:jc w:val="both"/>
        <w:rPr>
          <w:rFonts w:ascii="Times New Roman" w:hAnsi="Times New Roman" w:cs="Times New Roman"/>
        </w:rPr>
      </w:pPr>
    </w:p>
    <w:p w14:paraId="5C54CBCD" w14:textId="723A1C35" w:rsidR="00372E96" w:rsidRPr="00211B40" w:rsidRDefault="00372E96" w:rsidP="00211B40">
      <w:pPr>
        <w:spacing w:after="0" w:line="240" w:lineRule="auto"/>
        <w:jc w:val="both"/>
        <w:rPr>
          <w:rFonts w:ascii="Times New Roman" w:hAnsi="Times New Roman" w:cs="Times New Roman"/>
          <w:b/>
          <w:bCs/>
        </w:rPr>
      </w:pPr>
      <w:r w:rsidRPr="00211B40">
        <w:rPr>
          <w:rFonts w:ascii="Times New Roman" w:hAnsi="Times New Roman" w:cs="Times New Roman"/>
          <w:b/>
          <w:bCs/>
        </w:rPr>
        <w:t>*RESOLUTION R-37-26</w:t>
      </w:r>
    </w:p>
    <w:p w14:paraId="38860BE1" w14:textId="148CBF12" w:rsidR="00211B40" w:rsidRDefault="00DA732E" w:rsidP="00211B40">
      <w:pPr>
        <w:spacing w:after="0" w:line="240" w:lineRule="auto"/>
        <w:ind w:left="720"/>
        <w:jc w:val="both"/>
        <w:rPr>
          <w:rFonts w:ascii="Times New Roman" w:hAnsi="Times New Roman" w:cs="Times New Roman"/>
        </w:rPr>
      </w:pPr>
      <w:r w:rsidRPr="00211B40">
        <w:rPr>
          <w:rFonts w:ascii="Times New Roman" w:hAnsi="Times New Roman" w:cs="Times New Roman"/>
        </w:rPr>
        <w:t xml:space="preserve">AUTHORIZING EXECUTION OF A SHARED SERVICES AGREEMENT FOR INFIELD GROOMING AT CALIFON ISLAND PARK </w:t>
      </w:r>
    </w:p>
    <w:p w14:paraId="31306B18" w14:textId="77777777" w:rsidR="00CF12A6" w:rsidRDefault="00CF12A6" w:rsidP="00CF12A6">
      <w:pPr>
        <w:spacing w:after="0" w:line="240" w:lineRule="auto"/>
        <w:jc w:val="both"/>
        <w:rPr>
          <w:rFonts w:ascii="Times New Roman" w:hAnsi="Times New Roman" w:cs="Times New Roman"/>
        </w:rPr>
      </w:pPr>
    </w:p>
    <w:p w14:paraId="1689E365" w14:textId="6A85FDE1" w:rsidR="00CF12A6" w:rsidRPr="00211B40" w:rsidRDefault="00CF12A6" w:rsidP="00CF12A6">
      <w:pPr>
        <w:spacing w:after="0" w:line="240" w:lineRule="auto"/>
        <w:jc w:val="both"/>
        <w:rPr>
          <w:rFonts w:ascii="Times New Roman" w:hAnsi="Times New Roman" w:cs="Times New Roman"/>
          <w:b/>
          <w:bCs/>
        </w:rPr>
      </w:pPr>
      <w:r w:rsidRPr="00211B40">
        <w:rPr>
          <w:rFonts w:ascii="Times New Roman" w:hAnsi="Times New Roman" w:cs="Times New Roman"/>
          <w:b/>
          <w:bCs/>
        </w:rPr>
        <w:t>*RESOLUTION R-3</w:t>
      </w:r>
      <w:r>
        <w:rPr>
          <w:rFonts w:ascii="Times New Roman" w:hAnsi="Times New Roman" w:cs="Times New Roman"/>
          <w:b/>
          <w:bCs/>
        </w:rPr>
        <w:t>8</w:t>
      </w:r>
      <w:r w:rsidRPr="00211B40">
        <w:rPr>
          <w:rFonts w:ascii="Times New Roman" w:hAnsi="Times New Roman" w:cs="Times New Roman"/>
          <w:b/>
          <w:bCs/>
        </w:rPr>
        <w:t>-26</w:t>
      </w:r>
    </w:p>
    <w:p w14:paraId="42E55ABB" w14:textId="057F1AB8" w:rsidR="00CF12A6" w:rsidRDefault="00CF12A6" w:rsidP="00CF12A6">
      <w:pPr>
        <w:spacing w:after="0" w:line="240" w:lineRule="auto"/>
        <w:ind w:left="720"/>
        <w:jc w:val="both"/>
        <w:rPr>
          <w:rFonts w:ascii="Times New Roman" w:hAnsi="Times New Roman" w:cs="Times New Roman"/>
        </w:rPr>
      </w:pPr>
      <w:r w:rsidRPr="00211B40">
        <w:rPr>
          <w:rFonts w:ascii="Times New Roman" w:hAnsi="Times New Roman" w:cs="Times New Roman"/>
        </w:rPr>
        <w:t xml:space="preserve">AUTHORIZING </w:t>
      </w:r>
      <w:r>
        <w:rPr>
          <w:rFonts w:ascii="Times New Roman" w:hAnsi="Times New Roman" w:cs="Times New Roman"/>
        </w:rPr>
        <w:t>REFUND OF 2025 TAXES TO EXEMPT VETERAN</w:t>
      </w:r>
      <w:r w:rsidRPr="00211B40">
        <w:rPr>
          <w:rFonts w:ascii="Times New Roman" w:hAnsi="Times New Roman" w:cs="Times New Roman"/>
        </w:rPr>
        <w:t xml:space="preserve"> </w:t>
      </w:r>
    </w:p>
    <w:p w14:paraId="1158CBAA" w14:textId="77777777" w:rsidR="00CF12A6" w:rsidRDefault="00CF12A6" w:rsidP="00CF12A6">
      <w:pPr>
        <w:spacing w:after="0" w:line="240" w:lineRule="auto"/>
        <w:jc w:val="both"/>
        <w:rPr>
          <w:rFonts w:ascii="Times New Roman" w:hAnsi="Times New Roman" w:cs="Times New Roman"/>
        </w:rPr>
      </w:pPr>
    </w:p>
    <w:p w14:paraId="3C570A4B" w14:textId="0189030A" w:rsidR="00CF12A6" w:rsidRPr="00211B40" w:rsidRDefault="00CF12A6" w:rsidP="00CF12A6">
      <w:pPr>
        <w:spacing w:after="0" w:line="240" w:lineRule="auto"/>
        <w:jc w:val="both"/>
        <w:rPr>
          <w:rFonts w:ascii="Times New Roman" w:hAnsi="Times New Roman" w:cs="Times New Roman"/>
          <w:b/>
          <w:bCs/>
        </w:rPr>
      </w:pPr>
      <w:r w:rsidRPr="00211B40">
        <w:rPr>
          <w:rFonts w:ascii="Times New Roman" w:hAnsi="Times New Roman" w:cs="Times New Roman"/>
          <w:b/>
          <w:bCs/>
        </w:rPr>
        <w:t>*RESOLUTION R-3</w:t>
      </w:r>
      <w:r>
        <w:rPr>
          <w:rFonts w:ascii="Times New Roman" w:hAnsi="Times New Roman" w:cs="Times New Roman"/>
          <w:b/>
          <w:bCs/>
        </w:rPr>
        <w:t>9</w:t>
      </w:r>
      <w:r w:rsidRPr="00211B40">
        <w:rPr>
          <w:rFonts w:ascii="Times New Roman" w:hAnsi="Times New Roman" w:cs="Times New Roman"/>
          <w:b/>
          <w:bCs/>
        </w:rPr>
        <w:t>-26</w:t>
      </w:r>
    </w:p>
    <w:p w14:paraId="7232A155" w14:textId="1FB355D4" w:rsidR="00CF12A6" w:rsidRDefault="00CF12A6" w:rsidP="00CF12A6">
      <w:pPr>
        <w:spacing w:after="0" w:line="240" w:lineRule="auto"/>
        <w:ind w:left="720"/>
        <w:jc w:val="both"/>
        <w:rPr>
          <w:rFonts w:ascii="Times New Roman" w:hAnsi="Times New Roman" w:cs="Times New Roman"/>
        </w:rPr>
      </w:pPr>
      <w:r w:rsidRPr="00211B40">
        <w:rPr>
          <w:rFonts w:ascii="Times New Roman" w:hAnsi="Times New Roman" w:cs="Times New Roman"/>
        </w:rPr>
        <w:t xml:space="preserve">AUTHORIZING </w:t>
      </w:r>
      <w:r>
        <w:rPr>
          <w:rFonts w:ascii="Times New Roman" w:hAnsi="Times New Roman" w:cs="Times New Roman"/>
        </w:rPr>
        <w:t>TRANSFER OF FUNDS</w:t>
      </w:r>
      <w:r w:rsidRPr="00211B40">
        <w:rPr>
          <w:rFonts w:ascii="Times New Roman" w:hAnsi="Times New Roman" w:cs="Times New Roman"/>
        </w:rPr>
        <w:t xml:space="preserve"> </w:t>
      </w:r>
    </w:p>
    <w:p w14:paraId="43D8C0F0" w14:textId="77777777" w:rsidR="00211B40" w:rsidRPr="00211B40" w:rsidRDefault="00211B40" w:rsidP="00211B40">
      <w:pPr>
        <w:spacing w:after="0" w:line="240" w:lineRule="auto"/>
        <w:jc w:val="both"/>
        <w:rPr>
          <w:rFonts w:ascii="Times New Roman" w:hAnsi="Times New Roman" w:cs="Times New Roman"/>
          <w:b/>
          <w:bCs/>
          <w:sz w:val="24"/>
          <w:szCs w:val="24"/>
        </w:rPr>
      </w:pPr>
    </w:p>
    <w:p w14:paraId="6518189E" w14:textId="63AB2A63" w:rsidR="00F674EE" w:rsidRPr="000A1A38" w:rsidRDefault="005A28A4" w:rsidP="00843950">
      <w:pPr>
        <w:spacing w:line="240" w:lineRule="auto"/>
        <w:rPr>
          <w:rFonts w:ascii="Times New Roman" w:hAnsi="Times New Roman" w:cs="Times New Roman"/>
          <w:b/>
          <w:bCs/>
          <w:sz w:val="26"/>
          <w:szCs w:val="26"/>
        </w:rPr>
      </w:pPr>
      <w:r w:rsidRPr="000A1A38">
        <w:rPr>
          <w:rFonts w:ascii="Times New Roman" w:hAnsi="Times New Roman" w:cs="Times New Roman"/>
          <w:b/>
          <w:bCs/>
          <w:sz w:val="26"/>
          <w:szCs w:val="26"/>
        </w:rPr>
        <w:t>COMMITTEE REPORTS</w:t>
      </w:r>
    </w:p>
    <w:p w14:paraId="32B4DCA4" w14:textId="7D2A47E3"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MAYOR’S REPORT</w:t>
      </w:r>
    </w:p>
    <w:p w14:paraId="03BFD118" w14:textId="0D25BF35" w:rsidR="001C68BC" w:rsidRPr="000A1A38" w:rsidRDefault="001C68BC" w:rsidP="005A28A4">
      <w:pPr>
        <w:rPr>
          <w:rFonts w:ascii="Times New Roman" w:hAnsi="Times New Roman" w:cs="Times New Roman"/>
          <w:b/>
          <w:bCs/>
          <w:sz w:val="26"/>
          <w:szCs w:val="26"/>
        </w:rPr>
      </w:pPr>
      <w:r w:rsidRPr="000A1A38">
        <w:rPr>
          <w:rFonts w:ascii="Times New Roman" w:hAnsi="Times New Roman" w:cs="Times New Roman"/>
          <w:b/>
          <w:bCs/>
          <w:sz w:val="26"/>
          <w:szCs w:val="26"/>
        </w:rPr>
        <w:t>PUBLIC COMMENT</w:t>
      </w:r>
    </w:p>
    <w:p w14:paraId="47553081" w14:textId="13BAF1FE" w:rsidR="00E92DD0" w:rsidRPr="00211B40" w:rsidRDefault="00E92DD0" w:rsidP="00E92DD0">
      <w:pPr>
        <w:spacing w:after="0"/>
        <w:rPr>
          <w:rFonts w:ascii="Times New Roman" w:hAnsi="Times New Roman" w:cs="Times New Roman"/>
          <w:b/>
          <w:bCs/>
          <w:sz w:val="24"/>
          <w:szCs w:val="24"/>
        </w:rPr>
      </w:pPr>
      <w:r w:rsidRPr="000A1A38">
        <w:rPr>
          <w:rFonts w:ascii="Times New Roman" w:hAnsi="Times New Roman" w:cs="Times New Roman"/>
          <w:b/>
          <w:bCs/>
          <w:sz w:val="26"/>
          <w:szCs w:val="26"/>
        </w:rPr>
        <w:t>ADJOURNMENT</w:t>
      </w:r>
      <w:r w:rsidR="00BC0A22" w:rsidRPr="00211B40">
        <w:rPr>
          <w:rFonts w:ascii="Times New Roman" w:hAnsi="Times New Roman" w:cs="Times New Roman"/>
          <w:b/>
          <w:bCs/>
          <w:sz w:val="24"/>
          <w:szCs w:val="24"/>
        </w:rPr>
        <w:t xml:space="preserve"> </w:t>
      </w:r>
      <w:r w:rsidR="009E0DF3" w:rsidRPr="00211B40">
        <w:rPr>
          <w:rFonts w:ascii="Times New Roman" w:hAnsi="Times New Roman" w:cs="Times New Roman"/>
          <w:b/>
          <w:bCs/>
          <w:sz w:val="24"/>
          <w:szCs w:val="24"/>
        </w:rPr>
        <w:t xml:space="preserve"> </w:t>
      </w:r>
    </w:p>
    <w:p w14:paraId="16EC3152" w14:textId="6C4358C4" w:rsidR="00837000" w:rsidRDefault="00837000" w:rsidP="00BC0A22">
      <w:pPr>
        <w:rPr>
          <w:rFonts w:ascii="Times New Roman" w:hAnsi="Times New Roman" w:cs="Times New Roman"/>
          <w:b/>
          <w:bCs/>
          <w:sz w:val="24"/>
          <w:szCs w:val="24"/>
        </w:rPr>
      </w:pPr>
    </w:p>
    <w:p w14:paraId="1FBBB8D9" w14:textId="77777777" w:rsidR="000A1DE9" w:rsidRPr="004E7AA4" w:rsidRDefault="000A1DE9" w:rsidP="00BC0A22">
      <w:pPr>
        <w:rPr>
          <w:rFonts w:ascii="Times New Roman" w:hAnsi="Times New Roman" w:cs="Times New Roman"/>
          <w:b/>
          <w:bCs/>
          <w:color w:val="002060"/>
          <w:sz w:val="24"/>
          <w:szCs w:val="24"/>
        </w:rPr>
      </w:pPr>
    </w:p>
    <w:p w14:paraId="4CCC1C62" w14:textId="77777777" w:rsidR="00837000" w:rsidRDefault="00837000" w:rsidP="00BC0A22">
      <w:pPr>
        <w:rPr>
          <w:rFonts w:ascii="Times New Roman" w:hAnsi="Times New Roman" w:cs="Times New Roman"/>
          <w:b/>
          <w:bCs/>
          <w:sz w:val="24"/>
          <w:szCs w:val="24"/>
        </w:rPr>
      </w:pPr>
    </w:p>
    <w:sectPr w:rsidR="00837000" w:rsidSect="00647A0C">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0DFF9" w14:textId="77777777" w:rsidR="00043CDE" w:rsidRDefault="00043CDE" w:rsidP="000A1DE9">
      <w:pPr>
        <w:spacing w:after="0" w:line="240" w:lineRule="auto"/>
      </w:pPr>
      <w:r>
        <w:separator/>
      </w:r>
    </w:p>
  </w:endnote>
  <w:endnote w:type="continuationSeparator" w:id="0">
    <w:p w14:paraId="3F2F47D1" w14:textId="77777777" w:rsidR="00043CDE" w:rsidRDefault="00043CDE" w:rsidP="000A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D6719" w14:textId="4A482BA1" w:rsidR="000A1DE9" w:rsidRDefault="000A1DE9">
    <w:pPr>
      <w:pStyle w:val="Footer"/>
    </w:pPr>
    <w:r>
      <w:t>REVISED 3/3/26</w:t>
    </w:r>
  </w:p>
  <w:p w14:paraId="2249B17E" w14:textId="77777777" w:rsidR="000A1DE9" w:rsidRDefault="000A1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FA2A" w14:textId="77777777" w:rsidR="00043CDE" w:rsidRDefault="00043CDE" w:rsidP="000A1DE9">
      <w:pPr>
        <w:spacing w:after="0" w:line="240" w:lineRule="auto"/>
      </w:pPr>
      <w:r>
        <w:separator/>
      </w:r>
    </w:p>
  </w:footnote>
  <w:footnote w:type="continuationSeparator" w:id="0">
    <w:p w14:paraId="10909A80" w14:textId="77777777" w:rsidR="00043CDE" w:rsidRDefault="00043CDE" w:rsidP="000A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B376A9F"/>
    <w:multiLevelType w:val="hybridMultilevel"/>
    <w:tmpl w:val="5D26D33A"/>
    <w:lvl w:ilvl="0" w:tplc="70607E70">
      <w:start w:val="1"/>
      <w:numFmt w:val="decimal"/>
      <w:lvlText w:val="%1."/>
      <w:lvlJc w:val="left"/>
      <w:pPr>
        <w:tabs>
          <w:tab w:val="num" w:pos="900"/>
        </w:tabs>
        <w:ind w:left="90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2"/>
  </w:num>
  <w:num w:numId="4" w16cid:durableId="673260029">
    <w:abstractNumId w:val="3"/>
  </w:num>
  <w:num w:numId="5" w16cid:durableId="749279219">
    <w:abstractNumId w:val="4"/>
  </w:num>
  <w:num w:numId="6" w16cid:durableId="8705326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85296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07BF1"/>
    <w:rsid w:val="0002273E"/>
    <w:rsid w:val="00043CDE"/>
    <w:rsid w:val="00056DE7"/>
    <w:rsid w:val="00066B30"/>
    <w:rsid w:val="00067883"/>
    <w:rsid w:val="00081526"/>
    <w:rsid w:val="00090EFE"/>
    <w:rsid w:val="000A0219"/>
    <w:rsid w:val="000A1A38"/>
    <w:rsid w:val="000A1DE9"/>
    <w:rsid w:val="000A67C7"/>
    <w:rsid w:val="000B46C9"/>
    <w:rsid w:val="000B6852"/>
    <w:rsid w:val="000B7327"/>
    <w:rsid w:val="000C63EE"/>
    <w:rsid w:val="000D2843"/>
    <w:rsid w:val="000D73FA"/>
    <w:rsid w:val="000F2573"/>
    <w:rsid w:val="000F3E8D"/>
    <w:rsid w:val="001066BC"/>
    <w:rsid w:val="00106F75"/>
    <w:rsid w:val="00110741"/>
    <w:rsid w:val="001359AF"/>
    <w:rsid w:val="00135A23"/>
    <w:rsid w:val="00145F3A"/>
    <w:rsid w:val="00147024"/>
    <w:rsid w:val="00154F9C"/>
    <w:rsid w:val="001607F0"/>
    <w:rsid w:val="00160A4C"/>
    <w:rsid w:val="0017263B"/>
    <w:rsid w:val="001A3640"/>
    <w:rsid w:val="001B210F"/>
    <w:rsid w:val="001C68BC"/>
    <w:rsid w:val="001C7D09"/>
    <w:rsid w:val="001D5DFD"/>
    <w:rsid w:val="001D7CBB"/>
    <w:rsid w:val="001F3CEA"/>
    <w:rsid w:val="00202775"/>
    <w:rsid w:val="00202DFE"/>
    <w:rsid w:val="00211B40"/>
    <w:rsid w:val="002333B2"/>
    <w:rsid w:val="00234607"/>
    <w:rsid w:val="00240609"/>
    <w:rsid w:val="002455A6"/>
    <w:rsid w:val="00254A7F"/>
    <w:rsid w:val="00270851"/>
    <w:rsid w:val="00274333"/>
    <w:rsid w:val="00290C27"/>
    <w:rsid w:val="00295BC4"/>
    <w:rsid w:val="002B5927"/>
    <w:rsid w:val="002C1843"/>
    <w:rsid w:val="002F0394"/>
    <w:rsid w:val="002F513D"/>
    <w:rsid w:val="003128CC"/>
    <w:rsid w:val="0032215A"/>
    <w:rsid w:val="00330703"/>
    <w:rsid w:val="003367D8"/>
    <w:rsid w:val="0034230C"/>
    <w:rsid w:val="00351DC1"/>
    <w:rsid w:val="00372E96"/>
    <w:rsid w:val="00375332"/>
    <w:rsid w:val="00387D37"/>
    <w:rsid w:val="003911F0"/>
    <w:rsid w:val="003923A7"/>
    <w:rsid w:val="00397A74"/>
    <w:rsid w:val="00397BA8"/>
    <w:rsid w:val="003A0E5E"/>
    <w:rsid w:val="003A6AC6"/>
    <w:rsid w:val="003B5B62"/>
    <w:rsid w:val="00402278"/>
    <w:rsid w:val="00404D54"/>
    <w:rsid w:val="0040677C"/>
    <w:rsid w:val="00412992"/>
    <w:rsid w:val="004155C0"/>
    <w:rsid w:val="004340B5"/>
    <w:rsid w:val="00440B91"/>
    <w:rsid w:val="00443B14"/>
    <w:rsid w:val="00453F21"/>
    <w:rsid w:val="00455606"/>
    <w:rsid w:val="004826D9"/>
    <w:rsid w:val="00486392"/>
    <w:rsid w:val="004A4681"/>
    <w:rsid w:val="004B5472"/>
    <w:rsid w:val="004E3F85"/>
    <w:rsid w:val="004E7AA4"/>
    <w:rsid w:val="004F1E9B"/>
    <w:rsid w:val="004F6322"/>
    <w:rsid w:val="004F6F4A"/>
    <w:rsid w:val="00507480"/>
    <w:rsid w:val="00511259"/>
    <w:rsid w:val="00513247"/>
    <w:rsid w:val="00515497"/>
    <w:rsid w:val="0052433C"/>
    <w:rsid w:val="005715F3"/>
    <w:rsid w:val="00583F94"/>
    <w:rsid w:val="00594DD3"/>
    <w:rsid w:val="005A05E0"/>
    <w:rsid w:val="005A28A4"/>
    <w:rsid w:val="005A4573"/>
    <w:rsid w:val="005A67DC"/>
    <w:rsid w:val="005C52A8"/>
    <w:rsid w:val="005E25BA"/>
    <w:rsid w:val="005E2884"/>
    <w:rsid w:val="005F248B"/>
    <w:rsid w:val="00601AA9"/>
    <w:rsid w:val="0060411C"/>
    <w:rsid w:val="00612808"/>
    <w:rsid w:val="0061281E"/>
    <w:rsid w:val="00615B39"/>
    <w:rsid w:val="006279E2"/>
    <w:rsid w:val="00647A0C"/>
    <w:rsid w:val="00662FB2"/>
    <w:rsid w:val="00663A86"/>
    <w:rsid w:val="00664C72"/>
    <w:rsid w:val="00665E45"/>
    <w:rsid w:val="00670207"/>
    <w:rsid w:val="0068200A"/>
    <w:rsid w:val="0069356A"/>
    <w:rsid w:val="006966C0"/>
    <w:rsid w:val="006A4470"/>
    <w:rsid w:val="006A4743"/>
    <w:rsid w:val="006B0ED9"/>
    <w:rsid w:val="006B4146"/>
    <w:rsid w:val="006C253A"/>
    <w:rsid w:val="006C2B49"/>
    <w:rsid w:val="007109B8"/>
    <w:rsid w:val="00712D40"/>
    <w:rsid w:val="00713A89"/>
    <w:rsid w:val="00715CFE"/>
    <w:rsid w:val="007230AB"/>
    <w:rsid w:val="007311A9"/>
    <w:rsid w:val="00745DC6"/>
    <w:rsid w:val="00780B1C"/>
    <w:rsid w:val="00795FC2"/>
    <w:rsid w:val="007A05B4"/>
    <w:rsid w:val="007A251C"/>
    <w:rsid w:val="007A78A3"/>
    <w:rsid w:val="007C128B"/>
    <w:rsid w:val="007D7427"/>
    <w:rsid w:val="007E496A"/>
    <w:rsid w:val="007F08B1"/>
    <w:rsid w:val="00805C7E"/>
    <w:rsid w:val="008067DF"/>
    <w:rsid w:val="00814243"/>
    <w:rsid w:val="00815DA2"/>
    <w:rsid w:val="00833BEF"/>
    <w:rsid w:val="008358D3"/>
    <w:rsid w:val="00837000"/>
    <w:rsid w:val="00843950"/>
    <w:rsid w:val="00846ADB"/>
    <w:rsid w:val="00851E49"/>
    <w:rsid w:val="008535C7"/>
    <w:rsid w:val="0087114F"/>
    <w:rsid w:val="008804F0"/>
    <w:rsid w:val="00886246"/>
    <w:rsid w:val="008862EC"/>
    <w:rsid w:val="0089034A"/>
    <w:rsid w:val="00890446"/>
    <w:rsid w:val="008A6829"/>
    <w:rsid w:val="008A6C4B"/>
    <w:rsid w:val="008C3E08"/>
    <w:rsid w:val="008D0C13"/>
    <w:rsid w:val="008E0DF2"/>
    <w:rsid w:val="008E5ACF"/>
    <w:rsid w:val="008F00AF"/>
    <w:rsid w:val="008F0A98"/>
    <w:rsid w:val="008F403C"/>
    <w:rsid w:val="0090554F"/>
    <w:rsid w:val="00907B92"/>
    <w:rsid w:val="00912F64"/>
    <w:rsid w:val="00916A2F"/>
    <w:rsid w:val="009205BD"/>
    <w:rsid w:val="009206EE"/>
    <w:rsid w:val="0092118A"/>
    <w:rsid w:val="00921577"/>
    <w:rsid w:val="00922D46"/>
    <w:rsid w:val="00925216"/>
    <w:rsid w:val="00935584"/>
    <w:rsid w:val="0094477B"/>
    <w:rsid w:val="009524DC"/>
    <w:rsid w:val="009528E8"/>
    <w:rsid w:val="00956A3D"/>
    <w:rsid w:val="00961AAA"/>
    <w:rsid w:val="00965183"/>
    <w:rsid w:val="009715B2"/>
    <w:rsid w:val="0097323A"/>
    <w:rsid w:val="0098223D"/>
    <w:rsid w:val="0098296B"/>
    <w:rsid w:val="009833D4"/>
    <w:rsid w:val="00990A62"/>
    <w:rsid w:val="00994178"/>
    <w:rsid w:val="009A3CBB"/>
    <w:rsid w:val="009A7F5C"/>
    <w:rsid w:val="009B2D67"/>
    <w:rsid w:val="009D76F4"/>
    <w:rsid w:val="009D7CAE"/>
    <w:rsid w:val="009E0DF3"/>
    <w:rsid w:val="009E24E3"/>
    <w:rsid w:val="009E4517"/>
    <w:rsid w:val="009F1CA3"/>
    <w:rsid w:val="00A22BA8"/>
    <w:rsid w:val="00A256EE"/>
    <w:rsid w:val="00A51DAB"/>
    <w:rsid w:val="00A66051"/>
    <w:rsid w:val="00A671FE"/>
    <w:rsid w:val="00A856E3"/>
    <w:rsid w:val="00A878D7"/>
    <w:rsid w:val="00A952F7"/>
    <w:rsid w:val="00A967CF"/>
    <w:rsid w:val="00AA37E8"/>
    <w:rsid w:val="00AB22BF"/>
    <w:rsid w:val="00AC52D5"/>
    <w:rsid w:val="00AD586F"/>
    <w:rsid w:val="00AF4EC4"/>
    <w:rsid w:val="00AF4FBD"/>
    <w:rsid w:val="00B04D51"/>
    <w:rsid w:val="00B23658"/>
    <w:rsid w:val="00B2456E"/>
    <w:rsid w:val="00B27849"/>
    <w:rsid w:val="00B31817"/>
    <w:rsid w:val="00B31B8A"/>
    <w:rsid w:val="00B331EF"/>
    <w:rsid w:val="00B429E8"/>
    <w:rsid w:val="00B436A0"/>
    <w:rsid w:val="00B43C28"/>
    <w:rsid w:val="00B702C1"/>
    <w:rsid w:val="00B86CBA"/>
    <w:rsid w:val="00B87033"/>
    <w:rsid w:val="00BA0ABF"/>
    <w:rsid w:val="00BB27E7"/>
    <w:rsid w:val="00BB2E18"/>
    <w:rsid w:val="00BC0A22"/>
    <w:rsid w:val="00BD2E95"/>
    <w:rsid w:val="00BD5C1B"/>
    <w:rsid w:val="00BE53E0"/>
    <w:rsid w:val="00C13F32"/>
    <w:rsid w:val="00C24349"/>
    <w:rsid w:val="00C53103"/>
    <w:rsid w:val="00C65F0E"/>
    <w:rsid w:val="00C9086C"/>
    <w:rsid w:val="00CA007B"/>
    <w:rsid w:val="00CB1B71"/>
    <w:rsid w:val="00CE4234"/>
    <w:rsid w:val="00CF12A6"/>
    <w:rsid w:val="00CF3437"/>
    <w:rsid w:val="00D02673"/>
    <w:rsid w:val="00D039F8"/>
    <w:rsid w:val="00D044A8"/>
    <w:rsid w:val="00D050D5"/>
    <w:rsid w:val="00D0607B"/>
    <w:rsid w:val="00D13010"/>
    <w:rsid w:val="00D26C01"/>
    <w:rsid w:val="00D37809"/>
    <w:rsid w:val="00D5587B"/>
    <w:rsid w:val="00D90143"/>
    <w:rsid w:val="00D93E65"/>
    <w:rsid w:val="00DA69FB"/>
    <w:rsid w:val="00DA732E"/>
    <w:rsid w:val="00DC1382"/>
    <w:rsid w:val="00DD0D79"/>
    <w:rsid w:val="00DE643C"/>
    <w:rsid w:val="00DE6B6E"/>
    <w:rsid w:val="00DF2F81"/>
    <w:rsid w:val="00DF4266"/>
    <w:rsid w:val="00E156FA"/>
    <w:rsid w:val="00E20130"/>
    <w:rsid w:val="00E24B25"/>
    <w:rsid w:val="00E332F8"/>
    <w:rsid w:val="00E33AC0"/>
    <w:rsid w:val="00E410BA"/>
    <w:rsid w:val="00E52078"/>
    <w:rsid w:val="00E64960"/>
    <w:rsid w:val="00E67719"/>
    <w:rsid w:val="00E80ECE"/>
    <w:rsid w:val="00E827D6"/>
    <w:rsid w:val="00E91620"/>
    <w:rsid w:val="00E92DD0"/>
    <w:rsid w:val="00E94FAA"/>
    <w:rsid w:val="00EC3EF7"/>
    <w:rsid w:val="00EC7F35"/>
    <w:rsid w:val="00ED5A7E"/>
    <w:rsid w:val="00EE42C0"/>
    <w:rsid w:val="00F0365D"/>
    <w:rsid w:val="00F06C47"/>
    <w:rsid w:val="00F40D0D"/>
    <w:rsid w:val="00F41E03"/>
    <w:rsid w:val="00F5345E"/>
    <w:rsid w:val="00F577E9"/>
    <w:rsid w:val="00F674EE"/>
    <w:rsid w:val="00F700A6"/>
    <w:rsid w:val="00F7445B"/>
    <w:rsid w:val="00F80E6A"/>
    <w:rsid w:val="00F87A20"/>
    <w:rsid w:val="00FA6045"/>
    <w:rsid w:val="00FA6E7F"/>
    <w:rsid w:val="00FB5203"/>
    <w:rsid w:val="00FB6695"/>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Style">
    <w:name w:val="Style"/>
    <w:rsid w:val="001B210F"/>
    <w:pPr>
      <w:widowControl w:val="0"/>
      <w:spacing w:after="0" w:line="240" w:lineRule="auto"/>
    </w:pPr>
    <w:rPr>
      <w:rFonts w:ascii="Arial" w:eastAsia="Arial Unicode MS" w:hAnsi="Arial" w:cs="Arial Unicode MS"/>
      <w:color w:val="000000"/>
      <w:kern w:val="0"/>
      <w:szCs w:val="24"/>
      <w:u w:color="000000"/>
      <w14:textOutline w14:w="12700" w14:cap="flat" w14:cmpd="sng" w14:algn="ctr">
        <w14:noFill/>
        <w14:prstDash w14:val="solid"/>
        <w14:miter w14:lim="100000"/>
      </w14:textOutline>
      <w14:ligatures w14:val="none"/>
    </w:rPr>
  </w:style>
  <w:style w:type="paragraph" w:styleId="Header">
    <w:name w:val="header"/>
    <w:basedOn w:val="Normal"/>
    <w:link w:val="HeaderChar"/>
    <w:uiPriority w:val="99"/>
    <w:unhideWhenUsed/>
    <w:rsid w:val="000A1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DE9"/>
    <w:rPr>
      <w:rFonts w:asciiTheme="minorHAnsi" w:hAnsiTheme="minorHAnsi"/>
      <w:kern w:val="0"/>
      <w:sz w:val="22"/>
      <w14:ligatures w14:val="none"/>
    </w:rPr>
  </w:style>
  <w:style w:type="paragraph" w:styleId="Footer">
    <w:name w:val="footer"/>
    <w:basedOn w:val="Normal"/>
    <w:link w:val="FooterChar"/>
    <w:uiPriority w:val="99"/>
    <w:unhideWhenUsed/>
    <w:rsid w:val="000A1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DE9"/>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901910967">
      <w:bodyDiv w:val="1"/>
      <w:marLeft w:val="0"/>
      <w:marRight w:val="0"/>
      <w:marTop w:val="0"/>
      <w:marBottom w:val="0"/>
      <w:divBdr>
        <w:top w:val="none" w:sz="0" w:space="0" w:color="auto"/>
        <w:left w:val="none" w:sz="0" w:space="0" w:color="auto"/>
        <w:bottom w:val="none" w:sz="0" w:space="0" w:color="auto"/>
        <w:right w:val="none" w:sz="0" w:space="0" w:color="auto"/>
      </w:divBdr>
    </w:div>
    <w:div w:id="1150514560">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1253</TotalTime>
  <Pages>2</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12</cp:revision>
  <cp:lastPrinted>2026-01-20T21:12:00Z</cp:lastPrinted>
  <dcterms:created xsi:type="dcterms:W3CDTF">2026-02-03T02:25:00Z</dcterms:created>
  <dcterms:modified xsi:type="dcterms:W3CDTF">2026-03-03T21:10:00Z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