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753B" w14:textId="77777777" w:rsidR="00440725" w:rsidRDefault="00440725" w:rsidP="004407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 COUNCIL</w:t>
      </w:r>
    </w:p>
    <w:p w14:paraId="47FC398A" w14:textId="77777777" w:rsidR="00440725" w:rsidRDefault="00440725" w:rsidP="004407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p>
    <w:p w14:paraId="32384C8F" w14:textId="7BF46C02" w:rsidR="00440725" w:rsidRDefault="00440725" w:rsidP="0044072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May 16, 2024</w:t>
      </w:r>
    </w:p>
    <w:p w14:paraId="34DDD33B" w14:textId="77777777" w:rsidR="00440725" w:rsidRPr="009C3EDD" w:rsidRDefault="00440725" w:rsidP="00440725">
      <w:pPr>
        <w:spacing w:after="0" w:line="240" w:lineRule="auto"/>
        <w:jc w:val="center"/>
        <w:rPr>
          <w:rFonts w:ascii="Times New Roman" w:hAnsi="Times New Roman" w:cs="Times New Roman"/>
          <w:b/>
          <w:bCs/>
          <w:sz w:val="28"/>
          <w:szCs w:val="28"/>
        </w:rPr>
      </w:pPr>
    </w:p>
    <w:p w14:paraId="3CFD4AA3" w14:textId="77777777" w:rsidR="00440725" w:rsidRDefault="00440725" w:rsidP="00440725">
      <w:pPr>
        <w:pStyle w:val="NoSpacing"/>
        <w:rPr>
          <w:rFonts w:ascii="Times New Roman" w:hAnsi="Times New Roman" w:cs="Times New Roman"/>
          <w:b/>
          <w:bCs/>
          <w:sz w:val="28"/>
          <w:szCs w:val="28"/>
        </w:rPr>
      </w:pPr>
    </w:p>
    <w:p w14:paraId="5C251EA3" w14:textId="77777777" w:rsidR="00440725" w:rsidRDefault="00440725" w:rsidP="00440725">
      <w:pPr>
        <w:pStyle w:val="NoSpacing"/>
        <w:rPr>
          <w:rFonts w:ascii="Times New Roman" w:hAnsi="Times New Roman" w:cs="Times New Roman"/>
          <w:b/>
          <w:bCs/>
          <w:sz w:val="24"/>
          <w:szCs w:val="24"/>
        </w:rPr>
      </w:pPr>
      <w:r w:rsidRPr="009C3EDD">
        <w:rPr>
          <w:rFonts w:ascii="Times New Roman" w:hAnsi="Times New Roman" w:cs="Times New Roman"/>
          <w:b/>
          <w:bCs/>
          <w:sz w:val="28"/>
          <w:szCs w:val="28"/>
        </w:rPr>
        <w:t>Call to Order- 7:00 pm.</w:t>
      </w:r>
    </w:p>
    <w:p w14:paraId="682A4CBE" w14:textId="77777777" w:rsidR="00DA10D2" w:rsidRDefault="00440725" w:rsidP="00DA10D2">
      <w:pPr>
        <w:pStyle w:val="NoSpacing"/>
        <w:ind w:left="720"/>
        <w:rPr>
          <w:rFonts w:ascii="Times New Roman" w:hAnsi="Times New Roman" w:cs="Times New Roman"/>
          <w:i/>
          <w:iCs/>
          <w:sz w:val="28"/>
          <w:szCs w:val="28"/>
        </w:rPr>
      </w:pPr>
      <w:r w:rsidRPr="00DA10D2">
        <w:rPr>
          <w:rFonts w:ascii="Times New Roman" w:hAnsi="Times New Roman" w:cs="Times New Roman"/>
          <w:i/>
          <w:iCs/>
          <w:sz w:val="28"/>
          <w:szCs w:val="28"/>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55940497" w14:textId="77777777" w:rsidR="00DA10D2" w:rsidRDefault="00DA10D2" w:rsidP="00DA10D2">
      <w:pPr>
        <w:pStyle w:val="NoSpacing"/>
        <w:rPr>
          <w:rFonts w:ascii="Times New Roman" w:hAnsi="Times New Roman" w:cs="Times New Roman"/>
          <w:sz w:val="28"/>
          <w:szCs w:val="28"/>
        </w:rPr>
      </w:pPr>
    </w:p>
    <w:p w14:paraId="2587A011" w14:textId="39CF0232" w:rsidR="00440725" w:rsidRPr="00DA10D2" w:rsidRDefault="00440725" w:rsidP="00DA10D2">
      <w:pPr>
        <w:pStyle w:val="NoSpacing"/>
        <w:rPr>
          <w:rFonts w:ascii="Times New Roman" w:hAnsi="Times New Roman" w:cs="Times New Roman"/>
          <w:b/>
          <w:bCs/>
          <w:i/>
          <w:iCs/>
          <w:sz w:val="28"/>
          <w:szCs w:val="28"/>
        </w:rPr>
      </w:pPr>
      <w:r w:rsidRPr="009C3EDD">
        <w:rPr>
          <w:rFonts w:ascii="Times New Roman" w:hAnsi="Times New Roman" w:cs="Times New Roman"/>
          <w:sz w:val="28"/>
          <w:szCs w:val="28"/>
        </w:rPr>
        <w:t xml:space="preserve">  </w:t>
      </w:r>
      <w:r w:rsidRPr="00DA10D2">
        <w:rPr>
          <w:rFonts w:ascii="Times New Roman" w:hAnsi="Times New Roman" w:cs="Times New Roman"/>
          <w:b/>
          <w:bCs/>
          <w:sz w:val="28"/>
          <w:szCs w:val="28"/>
        </w:rPr>
        <w:t>Flag Salute</w:t>
      </w:r>
    </w:p>
    <w:p w14:paraId="5F146CB0" w14:textId="77777777" w:rsidR="00440725" w:rsidRPr="009C3EDD" w:rsidRDefault="00440725" w:rsidP="00440725">
      <w:pPr>
        <w:pStyle w:val="NoSpacing"/>
        <w:rPr>
          <w:rFonts w:ascii="Times New Roman" w:hAnsi="Times New Roman" w:cs="Times New Roman"/>
          <w:sz w:val="28"/>
          <w:szCs w:val="28"/>
        </w:rPr>
      </w:pPr>
    </w:p>
    <w:p w14:paraId="2D9A84D7" w14:textId="77777777" w:rsidR="00440725" w:rsidRPr="009C3EDD" w:rsidRDefault="00440725" w:rsidP="00440725">
      <w:pPr>
        <w:pStyle w:val="NoSpacing"/>
        <w:rPr>
          <w:rFonts w:ascii="Times New Roman" w:hAnsi="Times New Roman" w:cs="Times New Roman"/>
          <w:b/>
          <w:bCs/>
          <w:sz w:val="28"/>
          <w:szCs w:val="28"/>
        </w:rPr>
      </w:pPr>
      <w:r w:rsidRPr="009C3EDD">
        <w:rPr>
          <w:rFonts w:ascii="Times New Roman" w:hAnsi="Times New Roman" w:cs="Times New Roman"/>
          <w:b/>
          <w:bCs/>
          <w:sz w:val="28"/>
          <w:szCs w:val="28"/>
        </w:rPr>
        <w:t>Roll Call</w:t>
      </w:r>
    </w:p>
    <w:p w14:paraId="1BE6EAF9" w14:textId="77777777" w:rsidR="00440725" w:rsidRDefault="00440725" w:rsidP="00440725">
      <w:pPr>
        <w:pStyle w:val="NoSpacing"/>
        <w:rPr>
          <w:rFonts w:ascii="Times New Roman" w:hAnsi="Times New Roman" w:cs="Times New Roman"/>
          <w:sz w:val="24"/>
          <w:szCs w:val="24"/>
        </w:rPr>
      </w:pPr>
    </w:p>
    <w:p w14:paraId="04D11526" w14:textId="158FA66A" w:rsidR="00440725" w:rsidRPr="009C3EDD" w:rsidRDefault="00440725" w:rsidP="00440725">
      <w:pPr>
        <w:spacing w:after="0" w:line="240" w:lineRule="auto"/>
        <w:rPr>
          <w:rFonts w:ascii="Times New Roman" w:hAnsi="Times New Roman" w:cs="Times New Roman"/>
          <w:sz w:val="28"/>
          <w:szCs w:val="28"/>
        </w:rPr>
      </w:pPr>
      <w:r w:rsidRPr="009C3EDD">
        <w:rPr>
          <w:rFonts w:ascii="Times New Roman" w:hAnsi="Times New Roman" w:cs="Times New Roman"/>
          <w:b/>
          <w:bCs/>
          <w:sz w:val="28"/>
          <w:szCs w:val="28"/>
        </w:rPr>
        <w:t xml:space="preserve">APPROVAL OF MINUTES- </w:t>
      </w:r>
      <w:r w:rsidRPr="009C3EDD">
        <w:rPr>
          <w:rFonts w:ascii="Times New Roman" w:hAnsi="Times New Roman" w:cs="Times New Roman"/>
          <w:sz w:val="28"/>
          <w:szCs w:val="28"/>
        </w:rPr>
        <w:t xml:space="preserve">Minutes from the meeting on </w:t>
      </w:r>
      <w:r>
        <w:rPr>
          <w:rFonts w:ascii="Times New Roman" w:hAnsi="Times New Roman" w:cs="Times New Roman"/>
          <w:sz w:val="28"/>
          <w:szCs w:val="28"/>
        </w:rPr>
        <w:t>May 2</w:t>
      </w:r>
      <w:r w:rsidRPr="009C3EDD">
        <w:rPr>
          <w:rFonts w:ascii="Times New Roman" w:hAnsi="Times New Roman" w:cs="Times New Roman"/>
          <w:sz w:val="28"/>
          <w:szCs w:val="28"/>
        </w:rPr>
        <w:t>, 2024</w:t>
      </w:r>
    </w:p>
    <w:p w14:paraId="6424F93E" w14:textId="77777777" w:rsidR="00440725" w:rsidRPr="009C3EDD" w:rsidRDefault="00440725" w:rsidP="00440725">
      <w:pPr>
        <w:spacing w:after="0" w:line="240" w:lineRule="auto"/>
        <w:rPr>
          <w:rFonts w:ascii="Times New Roman" w:hAnsi="Times New Roman" w:cs="Times New Roman"/>
          <w:b/>
          <w:bCs/>
          <w:sz w:val="28"/>
          <w:szCs w:val="28"/>
        </w:rPr>
      </w:pPr>
    </w:p>
    <w:p w14:paraId="797AA054" w14:textId="77777777" w:rsidR="00440725" w:rsidRPr="009C3EDD" w:rsidRDefault="00440725" w:rsidP="00440725">
      <w:pPr>
        <w:spacing w:after="0" w:line="240" w:lineRule="auto"/>
        <w:rPr>
          <w:rFonts w:ascii="Times New Roman" w:hAnsi="Times New Roman" w:cs="Times New Roman"/>
          <w:b/>
          <w:bCs/>
          <w:sz w:val="28"/>
          <w:szCs w:val="28"/>
        </w:rPr>
      </w:pPr>
      <w:r w:rsidRPr="009C3EDD">
        <w:rPr>
          <w:rFonts w:ascii="Times New Roman" w:hAnsi="Times New Roman" w:cs="Times New Roman"/>
          <w:b/>
          <w:bCs/>
          <w:sz w:val="28"/>
          <w:szCs w:val="28"/>
        </w:rPr>
        <w:t>LIST OF BILLS</w:t>
      </w:r>
    </w:p>
    <w:p w14:paraId="7065AA6D" w14:textId="77777777" w:rsidR="00440725" w:rsidRPr="009C3EDD" w:rsidRDefault="00440725" w:rsidP="00440725">
      <w:pPr>
        <w:spacing w:after="0" w:line="240" w:lineRule="auto"/>
        <w:rPr>
          <w:rFonts w:ascii="Times New Roman" w:hAnsi="Times New Roman" w:cs="Times New Roman"/>
          <w:b/>
          <w:bCs/>
          <w:sz w:val="28"/>
          <w:szCs w:val="28"/>
        </w:rPr>
      </w:pPr>
    </w:p>
    <w:p w14:paraId="074817CE" w14:textId="77777777" w:rsidR="00440725" w:rsidRPr="009C3EDD" w:rsidRDefault="00440725" w:rsidP="00440725">
      <w:pPr>
        <w:spacing w:after="0" w:line="240" w:lineRule="auto"/>
        <w:rPr>
          <w:rFonts w:ascii="Times New Roman" w:hAnsi="Times New Roman" w:cs="Times New Roman"/>
          <w:b/>
          <w:bCs/>
          <w:sz w:val="28"/>
          <w:szCs w:val="28"/>
        </w:rPr>
      </w:pPr>
      <w:r w:rsidRPr="009C3EDD">
        <w:rPr>
          <w:rFonts w:ascii="Times New Roman" w:hAnsi="Times New Roman" w:cs="Times New Roman"/>
          <w:b/>
          <w:bCs/>
          <w:sz w:val="28"/>
          <w:szCs w:val="28"/>
        </w:rPr>
        <w:t xml:space="preserve">CORRESPONDENCE </w:t>
      </w:r>
    </w:p>
    <w:p w14:paraId="73C5E537" w14:textId="77777777" w:rsidR="00440725" w:rsidRPr="009C3EDD" w:rsidRDefault="00440725" w:rsidP="00440725">
      <w:pPr>
        <w:spacing w:after="0" w:line="240" w:lineRule="auto"/>
        <w:ind w:firstLine="720"/>
        <w:rPr>
          <w:rFonts w:ascii="Times New Roman" w:hAnsi="Times New Roman" w:cs="Times New Roman"/>
          <w:b/>
          <w:bCs/>
          <w:sz w:val="28"/>
          <w:szCs w:val="28"/>
        </w:rPr>
      </w:pPr>
    </w:p>
    <w:p w14:paraId="09F775B5" w14:textId="77777777" w:rsidR="00440725" w:rsidRDefault="00440725" w:rsidP="00440725">
      <w:pPr>
        <w:autoSpaceDE w:val="0"/>
        <w:autoSpaceDN w:val="0"/>
        <w:adjustRightInd w:val="0"/>
        <w:rPr>
          <w:rFonts w:ascii="Times New Roman" w:hAnsi="Times New Roman" w:cs="Times New Roman"/>
          <w:b/>
          <w:bCs/>
          <w:sz w:val="28"/>
          <w:szCs w:val="28"/>
        </w:rPr>
      </w:pPr>
      <w:r w:rsidRPr="009C3EDD">
        <w:rPr>
          <w:rFonts w:ascii="Times New Roman" w:hAnsi="Times New Roman" w:cs="Times New Roman"/>
          <w:b/>
          <w:bCs/>
          <w:sz w:val="28"/>
          <w:szCs w:val="28"/>
        </w:rPr>
        <w:t>NEW BUSINESS</w:t>
      </w:r>
    </w:p>
    <w:p w14:paraId="0A0F74F2" w14:textId="2A3DB110" w:rsidR="00440725" w:rsidRDefault="00440725" w:rsidP="00440725">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RESOLUTION 2024- Introduction to</w:t>
      </w:r>
      <w:r w:rsidR="00CB16F8">
        <w:rPr>
          <w:rFonts w:ascii="Times New Roman" w:hAnsi="Times New Roman" w:cs="Times New Roman"/>
          <w:b/>
          <w:bCs/>
          <w:sz w:val="28"/>
          <w:szCs w:val="28"/>
        </w:rPr>
        <w:t xml:space="preserve"> the 2024</w:t>
      </w:r>
      <w:r>
        <w:rPr>
          <w:rFonts w:ascii="Times New Roman" w:hAnsi="Times New Roman" w:cs="Times New Roman"/>
          <w:b/>
          <w:bCs/>
          <w:sz w:val="28"/>
          <w:szCs w:val="28"/>
        </w:rPr>
        <w:t xml:space="preserve"> </w:t>
      </w:r>
      <w:r w:rsidR="004068BA">
        <w:rPr>
          <w:rFonts w:ascii="Times New Roman" w:hAnsi="Times New Roman" w:cs="Times New Roman"/>
          <w:b/>
          <w:bCs/>
          <w:sz w:val="28"/>
          <w:szCs w:val="28"/>
        </w:rPr>
        <w:t>B</w:t>
      </w:r>
      <w:r>
        <w:rPr>
          <w:rFonts w:ascii="Times New Roman" w:hAnsi="Times New Roman" w:cs="Times New Roman"/>
          <w:b/>
          <w:bCs/>
          <w:sz w:val="28"/>
          <w:szCs w:val="28"/>
        </w:rPr>
        <w:t>udget</w:t>
      </w:r>
    </w:p>
    <w:p w14:paraId="79D53047" w14:textId="08034B2C" w:rsidR="0046705D" w:rsidRDefault="005509D1" w:rsidP="0046705D">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Resolutions 2024-34-36</w:t>
      </w:r>
    </w:p>
    <w:p w14:paraId="02AA0696" w14:textId="77777777" w:rsidR="0046705D" w:rsidRDefault="0046705D" w:rsidP="0046705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Summary of Revenues and Appropriations</w:t>
      </w:r>
    </w:p>
    <w:p w14:paraId="4FCB6675" w14:textId="77777777" w:rsidR="0046705D" w:rsidRDefault="0046705D" w:rsidP="0046705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Special Items of General Revenue</w:t>
      </w:r>
    </w:p>
    <w:p w14:paraId="492678A9" w14:textId="77777777" w:rsidR="0046705D" w:rsidRDefault="0046705D" w:rsidP="0046705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Petition DLGS to allow delayed Introduction of Budget</w:t>
      </w:r>
    </w:p>
    <w:p w14:paraId="673D3728" w14:textId="77777777" w:rsidR="00DA10D2" w:rsidRDefault="00DA10D2" w:rsidP="00DA10D2">
      <w:pPr>
        <w:autoSpaceDE w:val="0"/>
        <w:autoSpaceDN w:val="0"/>
        <w:adjustRightInd w:val="0"/>
        <w:spacing w:after="0" w:line="240" w:lineRule="auto"/>
        <w:ind w:firstLine="720"/>
        <w:rPr>
          <w:rFonts w:cs="Times New Roman"/>
          <w:b/>
          <w:bCs/>
          <w:sz w:val="28"/>
          <w:szCs w:val="28"/>
        </w:rPr>
      </w:pPr>
    </w:p>
    <w:p w14:paraId="756B44A4" w14:textId="64D43274" w:rsidR="00440725" w:rsidRPr="00DA10D2" w:rsidRDefault="00440725" w:rsidP="00DA10D2">
      <w:pPr>
        <w:pStyle w:val="ListParagraph"/>
        <w:numPr>
          <w:ilvl w:val="0"/>
          <w:numId w:val="1"/>
        </w:numPr>
        <w:autoSpaceDE w:val="0"/>
        <w:autoSpaceDN w:val="0"/>
        <w:adjustRightInd w:val="0"/>
        <w:spacing w:after="0" w:line="240" w:lineRule="auto"/>
        <w:rPr>
          <w:rFonts w:cs="Times New Roman"/>
          <w:b/>
          <w:bCs/>
          <w:sz w:val="28"/>
          <w:szCs w:val="28"/>
        </w:rPr>
      </w:pPr>
      <w:r w:rsidRPr="00DA10D2">
        <w:rPr>
          <w:rFonts w:cs="Times New Roman"/>
          <w:b/>
          <w:bCs/>
          <w:sz w:val="28"/>
          <w:szCs w:val="28"/>
        </w:rPr>
        <w:t>Resolution- 2024</w:t>
      </w:r>
      <w:r w:rsidRPr="00DA10D2">
        <w:rPr>
          <w:rFonts w:cs="Times New Roman"/>
          <w:sz w:val="28"/>
          <w:szCs w:val="28"/>
        </w:rPr>
        <w:t>-</w:t>
      </w:r>
      <w:r w:rsidR="007C0C86" w:rsidRPr="00DA10D2">
        <w:rPr>
          <w:rFonts w:cs="Times New Roman"/>
          <w:b/>
          <w:bCs/>
          <w:sz w:val="28"/>
          <w:szCs w:val="28"/>
        </w:rPr>
        <w:t>3</w:t>
      </w:r>
      <w:r w:rsidR="005509D1" w:rsidRPr="00DA10D2">
        <w:rPr>
          <w:rFonts w:cs="Times New Roman"/>
          <w:b/>
          <w:bCs/>
          <w:sz w:val="28"/>
          <w:szCs w:val="28"/>
        </w:rPr>
        <w:t xml:space="preserve">7 </w:t>
      </w:r>
      <w:r w:rsidRPr="00DA10D2">
        <w:rPr>
          <w:rFonts w:cs="Times New Roman"/>
          <w:b/>
          <w:bCs/>
          <w:sz w:val="28"/>
          <w:szCs w:val="28"/>
        </w:rPr>
        <w:t xml:space="preserve">Resolution to </w:t>
      </w:r>
      <w:r w:rsidR="00DA10D2">
        <w:rPr>
          <w:rFonts w:cs="Times New Roman"/>
          <w:b/>
          <w:bCs/>
          <w:sz w:val="28"/>
          <w:szCs w:val="28"/>
        </w:rPr>
        <w:t>I</w:t>
      </w:r>
      <w:r w:rsidRPr="00DA10D2">
        <w:rPr>
          <w:rFonts w:cs="Times New Roman"/>
          <w:b/>
          <w:bCs/>
          <w:sz w:val="28"/>
          <w:szCs w:val="28"/>
        </w:rPr>
        <w:t>ssue Estimated Property Tax Bills</w:t>
      </w:r>
    </w:p>
    <w:p w14:paraId="7B7584D1" w14:textId="3746DF47" w:rsidR="00DA10D2" w:rsidRDefault="00DA10D2" w:rsidP="00DA10D2">
      <w:pPr>
        <w:pStyle w:val="NoSpacing"/>
        <w:numPr>
          <w:ilvl w:val="0"/>
          <w:numId w:val="1"/>
        </w:numPr>
        <w:rPr>
          <w:rFonts w:ascii="Times New Roman" w:hAnsi="Times New Roman" w:cs="Times New Roman"/>
          <w:sz w:val="24"/>
          <w:szCs w:val="24"/>
        </w:rPr>
      </w:pPr>
      <w:r w:rsidRPr="00DA10D2">
        <w:rPr>
          <w:rFonts w:ascii="Times New Roman" w:hAnsi="Times New Roman" w:cs="Times New Roman"/>
          <w:b/>
          <w:bCs/>
          <w:sz w:val="24"/>
          <w:szCs w:val="24"/>
        </w:rPr>
        <w:t>Resolution</w:t>
      </w:r>
      <w:r>
        <w:rPr>
          <w:rFonts w:ascii="Times New Roman" w:hAnsi="Times New Roman" w:cs="Times New Roman"/>
          <w:sz w:val="24"/>
          <w:szCs w:val="24"/>
        </w:rPr>
        <w:t xml:space="preserve"> – </w:t>
      </w:r>
      <w:r>
        <w:rPr>
          <w:rFonts w:ascii="Times New Roman" w:hAnsi="Times New Roman" w:cs="Times New Roman"/>
          <w:b/>
          <w:bCs/>
          <w:sz w:val="24"/>
          <w:szCs w:val="24"/>
        </w:rPr>
        <w:t xml:space="preserve">2024-38 </w:t>
      </w:r>
      <w:r w:rsidRPr="00DA10D2">
        <w:rPr>
          <w:rFonts w:ascii="Times New Roman" w:hAnsi="Times New Roman" w:cs="Times New Roman"/>
          <w:b/>
          <w:bCs/>
          <w:sz w:val="24"/>
          <w:szCs w:val="24"/>
        </w:rPr>
        <w:t>Audit; period ending 12/31/202</w:t>
      </w:r>
      <w:r>
        <w:rPr>
          <w:rFonts w:ascii="Times New Roman" w:hAnsi="Times New Roman" w:cs="Times New Roman"/>
          <w:b/>
          <w:bCs/>
          <w:sz w:val="24"/>
          <w:szCs w:val="24"/>
        </w:rPr>
        <w:t>3</w:t>
      </w:r>
      <w:r w:rsidRPr="00DA10D2">
        <w:rPr>
          <w:rFonts w:ascii="Times New Roman" w:hAnsi="Times New Roman" w:cs="Times New Roman"/>
          <w:b/>
          <w:bCs/>
          <w:sz w:val="24"/>
          <w:szCs w:val="24"/>
        </w:rPr>
        <w:t xml:space="preserve"> – Group Affidavit Form</w:t>
      </w:r>
    </w:p>
    <w:p w14:paraId="4A399F3E" w14:textId="77777777" w:rsidR="005509D1" w:rsidRPr="005509D1" w:rsidRDefault="005509D1" w:rsidP="00260ABC">
      <w:pPr>
        <w:pStyle w:val="ListParagraph"/>
        <w:autoSpaceDE w:val="0"/>
        <w:autoSpaceDN w:val="0"/>
        <w:adjustRightInd w:val="0"/>
        <w:ind w:left="1080"/>
        <w:rPr>
          <w:rFonts w:cs="Times New Roman"/>
          <w:b/>
          <w:bCs/>
          <w:sz w:val="28"/>
          <w:szCs w:val="28"/>
        </w:rPr>
      </w:pPr>
    </w:p>
    <w:p w14:paraId="349593BB" w14:textId="40B1D31E" w:rsidR="00D35C5D" w:rsidRDefault="00D35C5D" w:rsidP="00D35C5D">
      <w:pPr>
        <w:rPr>
          <w:rFonts w:ascii="Times New Roman" w:hAnsi="Times New Roman" w:cs="Times New Roman"/>
          <w:b/>
          <w:bCs/>
          <w:sz w:val="24"/>
          <w:szCs w:val="24"/>
        </w:rPr>
      </w:pPr>
      <w:r>
        <w:rPr>
          <w:rFonts w:ascii="Times New Roman" w:hAnsi="Times New Roman" w:cs="Times New Roman"/>
          <w:b/>
          <w:bCs/>
          <w:sz w:val="24"/>
          <w:szCs w:val="24"/>
        </w:rPr>
        <w:t>OLD BUSINESS</w:t>
      </w:r>
    </w:p>
    <w:p w14:paraId="06B4D2C6" w14:textId="4B355B1D" w:rsidR="00D35C5D" w:rsidRDefault="00D35C5D" w:rsidP="00D35C5D">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55B43336" w14:textId="3A864F3C" w:rsidR="00D35C5D" w:rsidRPr="00D35C5D" w:rsidRDefault="00D35C5D" w:rsidP="00D35C5D">
      <w:pPr>
        <w:rPr>
          <w:rFonts w:ascii="Times New Roman" w:hAnsi="Times New Roman" w:cs="Times New Roman"/>
          <w:b/>
          <w:bCs/>
          <w:sz w:val="24"/>
          <w:szCs w:val="24"/>
        </w:rPr>
      </w:pPr>
      <w:r>
        <w:rPr>
          <w:rFonts w:ascii="Times New Roman" w:hAnsi="Times New Roman" w:cs="Times New Roman"/>
          <w:b/>
          <w:bCs/>
          <w:sz w:val="24"/>
          <w:szCs w:val="24"/>
        </w:rPr>
        <w:t>MAYOR’S REPORT</w:t>
      </w:r>
    </w:p>
    <w:sectPr w:rsidR="00D35C5D" w:rsidRPr="00D35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F06DE"/>
    <w:multiLevelType w:val="hybridMultilevel"/>
    <w:tmpl w:val="9246143A"/>
    <w:lvl w:ilvl="0" w:tplc="37DE8E1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3E85110"/>
    <w:multiLevelType w:val="hybridMultilevel"/>
    <w:tmpl w:val="5EB6EB1C"/>
    <w:lvl w:ilvl="0" w:tplc="281C3EC4">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94929C7"/>
    <w:multiLevelType w:val="hybridMultilevel"/>
    <w:tmpl w:val="9C028ECE"/>
    <w:lvl w:ilvl="0" w:tplc="7CA64F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2988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758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482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25"/>
    <w:rsid w:val="00260ABC"/>
    <w:rsid w:val="002E2943"/>
    <w:rsid w:val="004068BA"/>
    <w:rsid w:val="00440725"/>
    <w:rsid w:val="0046705D"/>
    <w:rsid w:val="005509D1"/>
    <w:rsid w:val="00650148"/>
    <w:rsid w:val="007C0C86"/>
    <w:rsid w:val="009B2D67"/>
    <w:rsid w:val="00B35704"/>
    <w:rsid w:val="00BA0806"/>
    <w:rsid w:val="00CB16F8"/>
    <w:rsid w:val="00CC7229"/>
    <w:rsid w:val="00D35C5D"/>
    <w:rsid w:val="00DA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3B343"/>
  <w15:chartTrackingRefBased/>
  <w15:docId w15:val="{C7365D8C-2C84-44BA-BCED-454BD95C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25"/>
    <w:pPr>
      <w:spacing w:line="252"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44072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072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0725"/>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0725"/>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40725"/>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40725"/>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40725"/>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40725"/>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40725"/>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7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72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72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072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07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07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07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07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07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0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725"/>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07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0725"/>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40725"/>
    <w:rPr>
      <w:i/>
      <w:iCs/>
      <w:color w:val="404040" w:themeColor="text1" w:themeTint="BF"/>
    </w:rPr>
  </w:style>
  <w:style w:type="paragraph" w:styleId="ListParagraph">
    <w:name w:val="List Paragraph"/>
    <w:basedOn w:val="Normal"/>
    <w:uiPriority w:val="34"/>
    <w:qFormat/>
    <w:rsid w:val="00440725"/>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440725"/>
    <w:rPr>
      <w:i/>
      <w:iCs/>
      <w:color w:val="0F4761" w:themeColor="accent1" w:themeShade="BF"/>
    </w:rPr>
  </w:style>
  <w:style w:type="paragraph" w:styleId="IntenseQuote">
    <w:name w:val="Intense Quote"/>
    <w:basedOn w:val="Normal"/>
    <w:next w:val="Normal"/>
    <w:link w:val="IntenseQuoteChar"/>
    <w:uiPriority w:val="30"/>
    <w:qFormat/>
    <w:rsid w:val="0044072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40725"/>
    <w:rPr>
      <w:i/>
      <w:iCs/>
      <w:color w:val="0F4761" w:themeColor="accent1" w:themeShade="BF"/>
    </w:rPr>
  </w:style>
  <w:style w:type="character" w:styleId="IntenseReference">
    <w:name w:val="Intense Reference"/>
    <w:basedOn w:val="DefaultParagraphFont"/>
    <w:uiPriority w:val="32"/>
    <w:qFormat/>
    <w:rsid w:val="00440725"/>
    <w:rPr>
      <w:b/>
      <w:bCs/>
      <w:smallCaps/>
      <w:color w:val="0F4761" w:themeColor="accent1" w:themeShade="BF"/>
      <w:spacing w:val="5"/>
    </w:rPr>
  </w:style>
  <w:style w:type="paragraph" w:styleId="NoSpacing">
    <w:name w:val="No Spacing"/>
    <w:uiPriority w:val="1"/>
    <w:qFormat/>
    <w:rsid w:val="00440725"/>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800</Characters>
  <Application>Microsoft Office Word</Application>
  <DocSecurity>0</DocSecurity>
  <Lines>35</Lines>
  <Paragraphs>21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2024-05-15T18:14:00Z</dcterms:created>
  <dcterms:modified xsi:type="dcterms:W3CDTF">2024-05-15T18:14:00Z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fed859a1-55fb-4166-871c-23ea738d96f7</vt:lpwstr>
  </property>
</Properties>
</file>