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42037" w14:textId="77777777" w:rsidR="004A5BF5" w:rsidRDefault="004A5BF5" w:rsidP="004A5B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  BOROUGH OF CALIFON COUNCIL</w:t>
      </w:r>
    </w:p>
    <w:p w14:paraId="31B4908F" w14:textId="77777777" w:rsidR="004A5BF5" w:rsidRDefault="004A5BF5" w:rsidP="004A5B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771A88BA" w14:textId="6AD812A6" w:rsidR="004A5BF5" w:rsidRDefault="00921867" w:rsidP="004A5B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October 3</w:t>
      </w:r>
      <w:r w:rsidR="004A5BF5">
        <w:rPr>
          <w:rFonts w:ascii="Times New Roman" w:hAnsi="Times New Roman" w:cs="Times New Roman"/>
          <w:b/>
          <w:bCs/>
          <w:sz w:val="24"/>
          <w:szCs w:val="24"/>
        </w:rPr>
        <w:t>, 2024</w:t>
      </w:r>
    </w:p>
    <w:p w14:paraId="4FFC2C0C" w14:textId="77777777" w:rsidR="004A5BF5" w:rsidRDefault="004A5BF5" w:rsidP="004A5BF5">
      <w:pPr>
        <w:pStyle w:val="NoSpacing"/>
        <w:jc w:val="center"/>
        <w:rPr>
          <w:rFonts w:ascii="Times New Roman" w:hAnsi="Times New Roman" w:cs="Times New Roman"/>
          <w:b/>
          <w:bCs/>
          <w:sz w:val="24"/>
          <w:szCs w:val="24"/>
        </w:rPr>
      </w:pPr>
    </w:p>
    <w:p w14:paraId="1832B888" w14:textId="77777777" w:rsidR="004A5BF5" w:rsidRDefault="004A5BF5" w:rsidP="004A5BF5">
      <w:pPr>
        <w:pStyle w:val="NoSpacing"/>
        <w:ind w:left="720"/>
        <w:rPr>
          <w:rFonts w:ascii="Times New Roman" w:hAnsi="Times New Roman" w:cs="Times New Roman"/>
          <w:sz w:val="24"/>
          <w:szCs w:val="24"/>
        </w:rPr>
      </w:pPr>
      <w:r>
        <w:rPr>
          <w:rFonts w:ascii="Times New Roman" w:hAnsi="Times New Roman" w:cs="Times New Roman"/>
          <w:sz w:val="24"/>
          <w:szCs w:val="24"/>
        </w:rPr>
        <w:t>Call to Order</w:t>
      </w:r>
    </w:p>
    <w:p w14:paraId="6CDDE9A8" w14:textId="77777777" w:rsidR="004A5BF5" w:rsidRDefault="004A5BF5" w:rsidP="004A5BF5">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opened to the public, has been provided in accordance with the Open Public Meetings Act by the publication of the annual notice in the Hunterdon Review and the Hunterdon County Democrat.”</w:t>
      </w:r>
    </w:p>
    <w:p w14:paraId="48C09B18" w14:textId="77777777" w:rsidR="004A5BF5" w:rsidRDefault="004A5BF5" w:rsidP="0013295E">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FLAG SALUTE</w:t>
      </w:r>
    </w:p>
    <w:p w14:paraId="5A53DE3A" w14:textId="77777777" w:rsidR="004A5BF5" w:rsidRDefault="004A5BF5" w:rsidP="0013295E">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 xml:space="preserve">ROLL CALL </w:t>
      </w:r>
    </w:p>
    <w:p w14:paraId="312FF699" w14:textId="77777777" w:rsidR="0056035B" w:rsidRDefault="0056035B" w:rsidP="0056035B">
      <w:pPr>
        <w:pStyle w:val="NoSpacing"/>
        <w:rPr>
          <w:rFonts w:ascii="Times New Roman" w:hAnsi="Times New Roman" w:cs="Times New Roman"/>
          <w:b/>
          <w:bCs/>
          <w:sz w:val="24"/>
          <w:szCs w:val="24"/>
        </w:rPr>
      </w:pPr>
    </w:p>
    <w:p w14:paraId="543D9C53" w14:textId="2367B33E" w:rsidR="0056035B" w:rsidRDefault="0056035B" w:rsidP="0056035B">
      <w:pPr>
        <w:pStyle w:val="NoSpacing"/>
        <w:rPr>
          <w:rFonts w:ascii="Times New Roman" w:hAnsi="Times New Roman" w:cs="Times New Roman"/>
          <w:sz w:val="24"/>
          <w:szCs w:val="24"/>
        </w:rPr>
      </w:pPr>
      <w:r>
        <w:rPr>
          <w:rFonts w:ascii="Times New Roman" w:hAnsi="Times New Roman" w:cs="Times New Roman"/>
          <w:b/>
          <w:bCs/>
          <w:sz w:val="24"/>
          <w:szCs w:val="24"/>
        </w:rPr>
        <w:t xml:space="preserve">PROCLAMATION- </w:t>
      </w:r>
      <w:r>
        <w:rPr>
          <w:rFonts w:ascii="Times New Roman" w:hAnsi="Times New Roman" w:cs="Times New Roman"/>
          <w:sz w:val="24"/>
          <w:szCs w:val="24"/>
        </w:rPr>
        <w:t xml:space="preserve">Recognition </w:t>
      </w:r>
      <w:r w:rsidR="00F315D5">
        <w:rPr>
          <w:rFonts w:ascii="Times New Roman" w:hAnsi="Times New Roman" w:cs="Times New Roman"/>
          <w:sz w:val="24"/>
          <w:szCs w:val="24"/>
        </w:rPr>
        <w:t xml:space="preserve">to </w:t>
      </w:r>
      <w:r w:rsidR="00F315D5">
        <w:rPr>
          <w:rFonts w:ascii="Times New Roman" w:hAnsi="Times New Roman" w:cs="Times New Roman"/>
          <w:b/>
          <w:bCs/>
          <w:sz w:val="24"/>
          <w:szCs w:val="24"/>
        </w:rPr>
        <w:t>Clayton</w:t>
      </w:r>
      <w:r>
        <w:rPr>
          <w:rFonts w:ascii="Times New Roman" w:hAnsi="Times New Roman" w:cs="Times New Roman"/>
          <w:sz w:val="24"/>
          <w:szCs w:val="24"/>
        </w:rPr>
        <w:t xml:space="preserve"> Huff, recently retired crossing guard. </w:t>
      </w:r>
    </w:p>
    <w:p w14:paraId="59AA744A" w14:textId="2A5D690D" w:rsidR="00C56ECA" w:rsidRPr="0056035B" w:rsidRDefault="00C56ECA" w:rsidP="0056035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Recognition of Fire Prevention Week</w:t>
      </w:r>
    </w:p>
    <w:p w14:paraId="1700ECF4" w14:textId="77777777" w:rsidR="00812600" w:rsidRDefault="00812600" w:rsidP="004A5BF5">
      <w:pPr>
        <w:pStyle w:val="NoSpacing"/>
        <w:ind w:firstLine="720"/>
        <w:rPr>
          <w:rFonts w:ascii="Times New Roman" w:hAnsi="Times New Roman" w:cs="Times New Roman"/>
          <w:b/>
          <w:bCs/>
          <w:sz w:val="24"/>
          <w:szCs w:val="24"/>
        </w:rPr>
      </w:pPr>
    </w:p>
    <w:p w14:paraId="21855B0C" w14:textId="5E050E1B" w:rsidR="004A5BF5" w:rsidRDefault="004A5BF5" w:rsidP="00921867">
      <w:pPr>
        <w:pStyle w:val="NoSpacing"/>
        <w:rPr>
          <w:rFonts w:ascii="Times New Roman" w:hAnsi="Times New Roman" w:cs="Times New Roman"/>
          <w:sz w:val="24"/>
          <w:szCs w:val="24"/>
        </w:rPr>
      </w:pPr>
      <w:r>
        <w:rPr>
          <w:rFonts w:ascii="Times New Roman" w:hAnsi="Times New Roman" w:cs="Times New Roman"/>
          <w:b/>
          <w:bCs/>
          <w:sz w:val="24"/>
          <w:szCs w:val="24"/>
        </w:rPr>
        <w:t>APPROVAL OF MINUTES</w:t>
      </w:r>
      <w:r>
        <w:rPr>
          <w:rFonts w:ascii="Times New Roman" w:hAnsi="Times New Roman" w:cs="Times New Roman"/>
          <w:sz w:val="24"/>
          <w:szCs w:val="24"/>
        </w:rPr>
        <w:t xml:space="preserve"> – Minutes from the meeting held on </w:t>
      </w:r>
      <w:r w:rsidR="006B7345">
        <w:rPr>
          <w:rFonts w:ascii="Times New Roman" w:hAnsi="Times New Roman" w:cs="Times New Roman"/>
          <w:sz w:val="24"/>
          <w:szCs w:val="24"/>
        </w:rPr>
        <w:t xml:space="preserve">September </w:t>
      </w:r>
      <w:r w:rsidR="00921867">
        <w:rPr>
          <w:rFonts w:ascii="Times New Roman" w:hAnsi="Times New Roman" w:cs="Times New Roman"/>
          <w:sz w:val="24"/>
          <w:szCs w:val="24"/>
        </w:rPr>
        <w:t>19, 2024</w:t>
      </w:r>
    </w:p>
    <w:p w14:paraId="0563F959" w14:textId="77777777" w:rsidR="0013295E" w:rsidRDefault="0013295E" w:rsidP="004A5BF5">
      <w:pPr>
        <w:pStyle w:val="NoSpacing"/>
        <w:ind w:firstLine="720"/>
        <w:rPr>
          <w:rFonts w:ascii="Times New Roman" w:hAnsi="Times New Roman" w:cs="Times New Roman"/>
          <w:b/>
          <w:bCs/>
          <w:sz w:val="24"/>
          <w:szCs w:val="24"/>
        </w:rPr>
      </w:pPr>
    </w:p>
    <w:p w14:paraId="14029129" w14:textId="58FD3841" w:rsidR="004A5BF5" w:rsidRPr="0013295E" w:rsidRDefault="0013295E" w:rsidP="00921867">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21EF8370" w14:textId="77777777" w:rsidR="00812600" w:rsidRDefault="00812600" w:rsidP="004A5BF5">
      <w:pPr>
        <w:pStyle w:val="NoSpacing"/>
        <w:ind w:firstLine="720"/>
        <w:rPr>
          <w:rFonts w:ascii="Times New Roman" w:hAnsi="Times New Roman" w:cs="Times New Roman"/>
          <w:b/>
          <w:bCs/>
          <w:sz w:val="24"/>
          <w:szCs w:val="24"/>
        </w:rPr>
      </w:pPr>
    </w:p>
    <w:p w14:paraId="41879568" w14:textId="198F1A45" w:rsidR="004A5BF5" w:rsidRDefault="004A5BF5" w:rsidP="0092186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CORRESPONDENCE </w:t>
      </w:r>
    </w:p>
    <w:p w14:paraId="775BCC10" w14:textId="77777777" w:rsidR="00176402" w:rsidRDefault="00176402" w:rsidP="004A5BF5">
      <w:pPr>
        <w:pStyle w:val="NoSpacing"/>
        <w:ind w:firstLine="720"/>
        <w:rPr>
          <w:rFonts w:ascii="Times New Roman" w:hAnsi="Times New Roman" w:cs="Times New Roman"/>
          <w:b/>
          <w:bCs/>
          <w:sz w:val="24"/>
          <w:szCs w:val="24"/>
        </w:rPr>
      </w:pPr>
    </w:p>
    <w:p w14:paraId="6270EC10" w14:textId="77777777" w:rsidR="004A5BF5" w:rsidRDefault="004A5BF5" w:rsidP="00921867">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778CDD03" w14:textId="77777777" w:rsidR="009B2D67" w:rsidRDefault="009B2D67"/>
    <w:p w14:paraId="56D1E181" w14:textId="3D20A9F2" w:rsidR="00921867" w:rsidRDefault="00921867" w:rsidP="00921867">
      <w:pPr>
        <w:pStyle w:val="ListParagraph"/>
        <w:widowControl w:val="0"/>
        <w:numPr>
          <w:ilvl w:val="0"/>
          <w:numId w:val="6"/>
        </w:numPr>
        <w:rPr>
          <w:b/>
          <w:bCs/>
          <w:szCs w:val="24"/>
        </w:rPr>
      </w:pPr>
      <w:r w:rsidRPr="00921867">
        <w:rPr>
          <w:b/>
          <w:bCs/>
        </w:rPr>
        <w:t>INTRODUCTION OF ORDINANCE  2024-</w:t>
      </w:r>
      <w:r w:rsidR="0056035B" w:rsidRPr="00921867">
        <w:rPr>
          <w:b/>
          <w:bCs/>
        </w:rPr>
        <w:t xml:space="preserve">07 </w:t>
      </w:r>
      <w:r w:rsidR="0056035B">
        <w:t>AN</w:t>
      </w:r>
      <w:r w:rsidRPr="00921867">
        <w:rPr>
          <w:b/>
          <w:bCs/>
          <w:szCs w:val="24"/>
        </w:rPr>
        <w:t xml:space="preserve"> ORDINANCE GRANTING RENEWAL OF MUNICIPAL CONSENT TO COMCAST OF SOUTH JERSEY, LLC TO CONSTRUCT, CONNECT, OPERATE, AND MAINTAIN A CABLE TELEVISION AND COMMUNICATIONS SYSTEM IN THE MUNICAPALITY OF CALIFON, HUNTERDON COUNTY, NEW JERSEY.</w:t>
      </w:r>
    </w:p>
    <w:p w14:paraId="7BE83EB5" w14:textId="75FFD721" w:rsidR="00C56ECA" w:rsidRDefault="00C56ECA" w:rsidP="00921867">
      <w:pPr>
        <w:pStyle w:val="ListParagraph"/>
        <w:widowControl w:val="0"/>
        <w:numPr>
          <w:ilvl w:val="0"/>
          <w:numId w:val="6"/>
        </w:numPr>
        <w:rPr>
          <w:b/>
          <w:bCs/>
          <w:szCs w:val="24"/>
        </w:rPr>
      </w:pPr>
      <w:r>
        <w:rPr>
          <w:b/>
          <w:bCs/>
          <w:szCs w:val="24"/>
        </w:rPr>
        <w:t>RESOLUTION- 2024- 63 Chapter 159- Infrastructure Grant</w:t>
      </w:r>
    </w:p>
    <w:p w14:paraId="2050DF14" w14:textId="7618AF0C" w:rsidR="00921867" w:rsidRDefault="00921867" w:rsidP="00921867">
      <w:pPr>
        <w:pStyle w:val="ListParagraph"/>
        <w:widowControl w:val="0"/>
        <w:numPr>
          <w:ilvl w:val="0"/>
          <w:numId w:val="6"/>
        </w:numPr>
        <w:rPr>
          <w:b/>
          <w:bCs/>
          <w:szCs w:val="24"/>
        </w:rPr>
      </w:pPr>
      <w:r>
        <w:rPr>
          <w:b/>
          <w:bCs/>
          <w:szCs w:val="24"/>
        </w:rPr>
        <w:t>DISCUSSION- 15 Academy Street Property- Possible Redevelopment</w:t>
      </w:r>
    </w:p>
    <w:p w14:paraId="26A97A43" w14:textId="7B2A6427" w:rsidR="00921867" w:rsidRDefault="00921867" w:rsidP="00921867">
      <w:pPr>
        <w:widowControl w:val="0"/>
        <w:rPr>
          <w:b/>
          <w:bCs/>
          <w:szCs w:val="24"/>
        </w:rPr>
      </w:pPr>
      <w:r>
        <w:rPr>
          <w:b/>
          <w:bCs/>
          <w:szCs w:val="24"/>
        </w:rPr>
        <w:t>OLD BUSINESS</w:t>
      </w:r>
    </w:p>
    <w:p w14:paraId="5527B16C" w14:textId="0F93FA31" w:rsidR="006B7345" w:rsidRDefault="0056035B" w:rsidP="0056035B">
      <w:pPr>
        <w:pStyle w:val="ListParagraph"/>
        <w:widowControl w:val="0"/>
        <w:numPr>
          <w:ilvl w:val="0"/>
          <w:numId w:val="7"/>
        </w:numPr>
        <w:rPr>
          <w:b/>
          <w:bCs/>
          <w:szCs w:val="24"/>
        </w:rPr>
      </w:pPr>
      <w:r>
        <w:rPr>
          <w:b/>
          <w:bCs/>
          <w:szCs w:val="24"/>
        </w:rPr>
        <w:t>PUBLIC HEARING AND FINAL ADOPTION – ORDINANCE 2024-03- STORMWATER CONTROL</w:t>
      </w:r>
    </w:p>
    <w:p w14:paraId="04581CC0" w14:textId="79A23192" w:rsidR="00A81011" w:rsidRPr="0056035B" w:rsidRDefault="00A81011" w:rsidP="0056035B">
      <w:pPr>
        <w:pStyle w:val="ListParagraph"/>
        <w:widowControl w:val="0"/>
        <w:numPr>
          <w:ilvl w:val="0"/>
          <w:numId w:val="7"/>
        </w:numPr>
        <w:rPr>
          <w:b/>
          <w:bCs/>
          <w:szCs w:val="24"/>
        </w:rPr>
      </w:pPr>
      <w:r>
        <w:rPr>
          <w:b/>
          <w:bCs/>
          <w:szCs w:val="24"/>
        </w:rPr>
        <w:t>SHORT TERM RENTALS- DISCUSSION</w:t>
      </w:r>
    </w:p>
    <w:p w14:paraId="5AB784B2" w14:textId="2969232E" w:rsidR="00812600" w:rsidRDefault="00812600">
      <w:pPr>
        <w:rPr>
          <w:b/>
          <w:bCs/>
        </w:rPr>
      </w:pPr>
      <w:r>
        <w:rPr>
          <w:b/>
          <w:bCs/>
        </w:rPr>
        <w:t>PUBLIC COMMENT</w:t>
      </w:r>
    </w:p>
    <w:p w14:paraId="77B15B74" w14:textId="48893E6C" w:rsidR="0013295E" w:rsidRDefault="00176402" w:rsidP="00176402">
      <w:pPr>
        <w:rPr>
          <w:rFonts w:cs="Times New Roman"/>
          <w:b/>
          <w:bCs/>
          <w:szCs w:val="24"/>
        </w:rPr>
      </w:pPr>
      <w:r>
        <w:rPr>
          <w:rFonts w:cs="Times New Roman"/>
          <w:b/>
          <w:bCs/>
          <w:szCs w:val="24"/>
        </w:rPr>
        <w:t>COMMITTEE REPORT</w:t>
      </w:r>
    </w:p>
    <w:p w14:paraId="3B49E8A9" w14:textId="3A79C065" w:rsidR="00176402" w:rsidRPr="00176402" w:rsidRDefault="00176402" w:rsidP="00176402">
      <w:pPr>
        <w:rPr>
          <w:rFonts w:cs="Times New Roman"/>
          <w:b/>
          <w:bCs/>
          <w:szCs w:val="24"/>
        </w:rPr>
      </w:pPr>
      <w:r>
        <w:rPr>
          <w:rFonts w:cs="Times New Roman"/>
          <w:b/>
          <w:bCs/>
          <w:szCs w:val="24"/>
        </w:rPr>
        <w:t>MAYOR’S REPORT</w:t>
      </w:r>
    </w:p>
    <w:p w14:paraId="25F494D7" w14:textId="3C8448DA" w:rsidR="00176402" w:rsidRDefault="00176402">
      <w:pPr>
        <w:rPr>
          <w:b/>
          <w:bCs/>
        </w:rPr>
      </w:pPr>
    </w:p>
    <w:sectPr w:rsidR="00176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E0AF7"/>
    <w:multiLevelType w:val="hybridMultilevel"/>
    <w:tmpl w:val="E7D805C4"/>
    <w:lvl w:ilvl="0" w:tplc="B68CA9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6413A1"/>
    <w:multiLevelType w:val="hybridMultilevel"/>
    <w:tmpl w:val="F9DAD80A"/>
    <w:lvl w:ilvl="0" w:tplc="F5F44B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FC4923"/>
    <w:multiLevelType w:val="hybridMultilevel"/>
    <w:tmpl w:val="C4D260C4"/>
    <w:lvl w:ilvl="0" w:tplc="23A6DF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E7D17"/>
    <w:multiLevelType w:val="hybridMultilevel"/>
    <w:tmpl w:val="FBA6D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063CEE"/>
    <w:multiLevelType w:val="hybridMultilevel"/>
    <w:tmpl w:val="24F05A20"/>
    <w:lvl w:ilvl="0" w:tplc="3B129F2E">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835D78"/>
    <w:multiLevelType w:val="hybridMultilevel"/>
    <w:tmpl w:val="5B80A718"/>
    <w:lvl w:ilvl="0" w:tplc="05D039C2">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8372E1"/>
    <w:multiLevelType w:val="hybridMultilevel"/>
    <w:tmpl w:val="99968E76"/>
    <w:lvl w:ilvl="0" w:tplc="3C6436BE">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9245700">
    <w:abstractNumId w:val="2"/>
  </w:num>
  <w:num w:numId="2" w16cid:durableId="771170235">
    <w:abstractNumId w:val="5"/>
  </w:num>
  <w:num w:numId="3" w16cid:durableId="1046291355">
    <w:abstractNumId w:val="4"/>
  </w:num>
  <w:num w:numId="4" w16cid:durableId="2823196">
    <w:abstractNumId w:val="6"/>
  </w:num>
  <w:num w:numId="5" w16cid:durableId="1357929097">
    <w:abstractNumId w:val="3"/>
  </w:num>
  <w:num w:numId="6" w16cid:durableId="330252874">
    <w:abstractNumId w:val="0"/>
  </w:num>
  <w:num w:numId="7" w16cid:durableId="848132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F5"/>
    <w:rsid w:val="0004262A"/>
    <w:rsid w:val="0007081A"/>
    <w:rsid w:val="000A7130"/>
    <w:rsid w:val="0013295E"/>
    <w:rsid w:val="00142788"/>
    <w:rsid w:val="0015074B"/>
    <w:rsid w:val="00176402"/>
    <w:rsid w:val="001866C1"/>
    <w:rsid w:val="001B7F9D"/>
    <w:rsid w:val="002B4AAB"/>
    <w:rsid w:val="002D6DE3"/>
    <w:rsid w:val="002F7541"/>
    <w:rsid w:val="003F6E18"/>
    <w:rsid w:val="0046314E"/>
    <w:rsid w:val="004A5BF5"/>
    <w:rsid w:val="00515D17"/>
    <w:rsid w:val="0056035B"/>
    <w:rsid w:val="005840DD"/>
    <w:rsid w:val="005F3F60"/>
    <w:rsid w:val="00650148"/>
    <w:rsid w:val="006B7345"/>
    <w:rsid w:val="00812600"/>
    <w:rsid w:val="00814911"/>
    <w:rsid w:val="0088351B"/>
    <w:rsid w:val="008E04ED"/>
    <w:rsid w:val="00921867"/>
    <w:rsid w:val="009B2D67"/>
    <w:rsid w:val="009F3E63"/>
    <w:rsid w:val="00A13157"/>
    <w:rsid w:val="00A16133"/>
    <w:rsid w:val="00A22D65"/>
    <w:rsid w:val="00A26CA7"/>
    <w:rsid w:val="00A81011"/>
    <w:rsid w:val="00B139AA"/>
    <w:rsid w:val="00B8141E"/>
    <w:rsid w:val="00BD31AB"/>
    <w:rsid w:val="00C07748"/>
    <w:rsid w:val="00C47607"/>
    <w:rsid w:val="00C56ECA"/>
    <w:rsid w:val="00C862D0"/>
    <w:rsid w:val="00CC7229"/>
    <w:rsid w:val="00D03101"/>
    <w:rsid w:val="00D1453D"/>
    <w:rsid w:val="00D20989"/>
    <w:rsid w:val="00DD6AFB"/>
    <w:rsid w:val="00DE7888"/>
    <w:rsid w:val="00DF1FD6"/>
    <w:rsid w:val="00F315D5"/>
    <w:rsid w:val="00FB1E78"/>
    <w:rsid w:val="00FC5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AB24F"/>
  <w15:chartTrackingRefBased/>
  <w15:docId w15:val="{A2EB108D-8E27-479D-8D81-0052A674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B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B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BF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BF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A5BF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A5BF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A5BF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A5BF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A5BF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B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B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BF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BF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A5BF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A5B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A5B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A5B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A5B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A5B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B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BF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B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A5BF5"/>
    <w:pPr>
      <w:spacing w:before="160"/>
      <w:jc w:val="center"/>
    </w:pPr>
    <w:rPr>
      <w:i/>
      <w:iCs/>
      <w:color w:val="404040" w:themeColor="text1" w:themeTint="BF"/>
    </w:rPr>
  </w:style>
  <w:style w:type="character" w:customStyle="1" w:styleId="QuoteChar">
    <w:name w:val="Quote Char"/>
    <w:basedOn w:val="DefaultParagraphFont"/>
    <w:link w:val="Quote"/>
    <w:uiPriority w:val="29"/>
    <w:rsid w:val="004A5BF5"/>
    <w:rPr>
      <w:i/>
      <w:iCs/>
      <w:color w:val="404040" w:themeColor="text1" w:themeTint="BF"/>
    </w:rPr>
  </w:style>
  <w:style w:type="paragraph" w:styleId="ListParagraph">
    <w:name w:val="List Paragraph"/>
    <w:basedOn w:val="Normal"/>
    <w:uiPriority w:val="34"/>
    <w:qFormat/>
    <w:rsid w:val="004A5BF5"/>
    <w:pPr>
      <w:ind w:left="720"/>
      <w:contextualSpacing/>
    </w:pPr>
  </w:style>
  <w:style w:type="character" w:styleId="IntenseEmphasis">
    <w:name w:val="Intense Emphasis"/>
    <w:basedOn w:val="DefaultParagraphFont"/>
    <w:uiPriority w:val="21"/>
    <w:qFormat/>
    <w:rsid w:val="004A5BF5"/>
    <w:rPr>
      <w:i/>
      <w:iCs/>
      <w:color w:val="0F4761" w:themeColor="accent1" w:themeShade="BF"/>
    </w:rPr>
  </w:style>
  <w:style w:type="paragraph" w:styleId="IntenseQuote">
    <w:name w:val="Intense Quote"/>
    <w:basedOn w:val="Normal"/>
    <w:next w:val="Normal"/>
    <w:link w:val="IntenseQuoteChar"/>
    <w:uiPriority w:val="30"/>
    <w:qFormat/>
    <w:rsid w:val="004A5B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BF5"/>
    <w:rPr>
      <w:i/>
      <w:iCs/>
      <w:color w:val="0F4761" w:themeColor="accent1" w:themeShade="BF"/>
    </w:rPr>
  </w:style>
  <w:style w:type="character" w:styleId="IntenseReference">
    <w:name w:val="Intense Reference"/>
    <w:basedOn w:val="DefaultParagraphFont"/>
    <w:uiPriority w:val="32"/>
    <w:qFormat/>
    <w:rsid w:val="004A5BF5"/>
    <w:rPr>
      <w:b/>
      <w:bCs/>
      <w:smallCaps/>
      <w:color w:val="0F4761" w:themeColor="accent1" w:themeShade="BF"/>
      <w:spacing w:val="5"/>
    </w:rPr>
  </w:style>
  <w:style w:type="paragraph" w:styleId="NoSpacing">
    <w:name w:val="No Spacing"/>
    <w:uiPriority w:val="1"/>
    <w:qFormat/>
    <w:rsid w:val="004A5BF5"/>
    <w:pPr>
      <w:spacing w:after="0" w:line="240" w:lineRule="auto"/>
    </w:pPr>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408826">
      <w:bodyDiv w:val="1"/>
      <w:marLeft w:val="0"/>
      <w:marRight w:val="0"/>
      <w:marTop w:val="0"/>
      <w:marBottom w:val="0"/>
      <w:divBdr>
        <w:top w:val="none" w:sz="0" w:space="0" w:color="auto"/>
        <w:left w:val="none" w:sz="0" w:space="0" w:color="auto"/>
        <w:bottom w:val="none" w:sz="0" w:space="0" w:color="auto"/>
        <w:right w:val="none" w:sz="0" w:space="0" w:color="auto"/>
      </w:divBdr>
    </w:div>
    <w:div w:id="1459104515">
      <w:bodyDiv w:val="1"/>
      <w:marLeft w:val="0"/>
      <w:marRight w:val="0"/>
      <w:marTop w:val="0"/>
      <w:marBottom w:val="0"/>
      <w:divBdr>
        <w:top w:val="none" w:sz="0" w:space="0" w:color="auto"/>
        <w:left w:val="none" w:sz="0" w:space="0" w:color="auto"/>
        <w:bottom w:val="none" w:sz="0" w:space="0" w:color="auto"/>
        <w:right w:val="none" w:sz="0" w:space="0" w:color="auto"/>
      </w:divBdr>
    </w:div>
    <w:div w:id="1537347542">
      <w:bodyDiv w:val="1"/>
      <w:marLeft w:val="0"/>
      <w:marRight w:val="0"/>
      <w:marTop w:val="0"/>
      <w:marBottom w:val="0"/>
      <w:divBdr>
        <w:top w:val="none" w:sz="0" w:space="0" w:color="auto"/>
        <w:left w:val="none" w:sz="0" w:space="0" w:color="auto"/>
        <w:bottom w:val="none" w:sz="0" w:space="0" w:color="auto"/>
        <w:right w:val="none" w:sz="0" w:space="0" w:color="auto"/>
      </w:divBdr>
    </w:div>
    <w:div w:id="1612348832">
      <w:bodyDiv w:val="1"/>
      <w:marLeft w:val="0"/>
      <w:marRight w:val="0"/>
      <w:marTop w:val="0"/>
      <w:marBottom w:val="0"/>
      <w:divBdr>
        <w:top w:val="none" w:sz="0" w:space="0" w:color="auto"/>
        <w:left w:val="none" w:sz="0" w:space="0" w:color="auto"/>
        <w:bottom w:val="none" w:sz="0" w:space="0" w:color="auto"/>
        <w:right w:val="none" w:sz="0" w:space="0" w:color="auto"/>
      </w:divBdr>
    </w:div>
    <w:div w:id="205615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D12CD-03C0-4FB4-AF1A-88E111EF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1054</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2</cp:revision>
  <cp:lastPrinted>2024-09-30T16:04:00Z</cp:lastPrinted>
  <dcterms:created xsi:type="dcterms:W3CDTF">2024-10-03T18:02:00Z</dcterms:created>
  <dcterms:modified xsi:type="dcterms:W3CDTF">2024-10-03T18:02:00Z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c1a92fec-6dfa-4905-969e-9adb9563284f</vt:lpwstr>
  </property>
</Properties>
</file>