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B7BC"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Borough of Califon Planning/Zoning Board</w:t>
      </w:r>
    </w:p>
    <w:p w14:paraId="44790231" w14:textId="57D97AA6"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AGENDA</w:t>
      </w:r>
    </w:p>
    <w:p w14:paraId="4D43277E" w14:textId="4D45A5E8" w:rsidR="00677195" w:rsidRDefault="002A3E18" w:rsidP="002A3E18">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NOVEMBER 16, 2022</w:t>
      </w:r>
    </w:p>
    <w:p w14:paraId="7155EFD5"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7:30 PM</w:t>
      </w:r>
    </w:p>
    <w:p w14:paraId="08DEBD03" w14:textId="77777777" w:rsidR="00677195" w:rsidRDefault="00677195" w:rsidP="00677195">
      <w:pPr>
        <w:spacing w:after="0"/>
        <w:jc w:val="center"/>
        <w:rPr>
          <w:rFonts w:ascii="Times New Roman" w:hAnsi="Times New Roman" w:cs="Times New Roman"/>
          <w:b/>
          <w:sz w:val="24"/>
          <w:szCs w:val="24"/>
        </w:rPr>
      </w:pPr>
    </w:p>
    <w:p w14:paraId="6405CEAA" w14:textId="21113CA7" w:rsidR="00677195" w:rsidRDefault="00677195" w:rsidP="00677195">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 AND ZONING BOARD OF THE BOROUGH OF CALIFON, COUNTY OF HUNTERDON, STATE OF NEW JERSEY WILL HOLD A REGULARLY SCHEDULED PUBLI</w:t>
      </w:r>
      <w:r w:rsidR="001E695E">
        <w:rPr>
          <w:rFonts w:ascii="Times New Roman" w:hAnsi="Times New Roman" w:cs="Times New Roman"/>
          <w:bCs/>
          <w:sz w:val="24"/>
          <w:szCs w:val="24"/>
        </w:rPr>
        <w:t xml:space="preserve">C MEETING ON WEDNESDAY, </w:t>
      </w:r>
      <w:r w:rsidR="002A3E18">
        <w:rPr>
          <w:rFonts w:ascii="Times New Roman" w:hAnsi="Times New Roman" w:cs="Times New Roman"/>
          <w:bCs/>
          <w:sz w:val="24"/>
          <w:szCs w:val="24"/>
        </w:rPr>
        <w:t xml:space="preserve">NOVEMBER </w:t>
      </w:r>
      <w:proofErr w:type="gramStart"/>
      <w:r w:rsidR="002A3E18">
        <w:rPr>
          <w:rFonts w:ascii="Times New Roman" w:hAnsi="Times New Roman" w:cs="Times New Roman"/>
          <w:bCs/>
          <w:sz w:val="24"/>
          <w:szCs w:val="24"/>
        </w:rPr>
        <w:t xml:space="preserve">16, </w:t>
      </w:r>
      <w:r w:rsidR="00B23686">
        <w:rPr>
          <w:rFonts w:ascii="Times New Roman" w:hAnsi="Times New Roman" w:cs="Times New Roman"/>
          <w:bCs/>
          <w:sz w:val="24"/>
          <w:szCs w:val="24"/>
        </w:rPr>
        <w:t xml:space="preserve"> </w:t>
      </w:r>
      <w:r>
        <w:rPr>
          <w:rFonts w:ascii="Times New Roman" w:hAnsi="Times New Roman" w:cs="Times New Roman"/>
          <w:bCs/>
          <w:sz w:val="24"/>
          <w:szCs w:val="24"/>
        </w:rPr>
        <w:t>2022</w:t>
      </w:r>
      <w:proofErr w:type="gramEnd"/>
      <w:r>
        <w:rPr>
          <w:rFonts w:ascii="Times New Roman" w:hAnsi="Times New Roman" w:cs="Times New Roman"/>
          <w:bCs/>
          <w:sz w:val="24"/>
          <w:szCs w:val="24"/>
        </w:rPr>
        <w:t xml:space="preserve">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4DD640E6"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Call to order and reading of Open Public Meeting Statement</w:t>
      </w:r>
    </w:p>
    <w:p w14:paraId="2F849C09" w14:textId="77777777" w:rsidR="00677195" w:rsidRDefault="00677195" w:rsidP="00677195">
      <w:pPr>
        <w:jc w:val="both"/>
        <w:rPr>
          <w:rFonts w:ascii="Times New Roman" w:hAnsi="Times New Roman" w:cs="Times New Roman"/>
          <w:sz w:val="24"/>
          <w:szCs w:val="24"/>
        </w:rPr>
      </w:pPr>
      <w:r>
        <w:rPr>
          <w:rFonts w:ascii="Times New Roman" w:hAnsi="Times New Roman" w:cs="Times New Roman"/>
          <w:sz w:val="24"/>
          <w:szCs w:val="24"/>
        </w:rPr>
        <w:t xml:space="preserve">This is a regularly scheduled meeting of the Borough of Califon Combined Land Use Board.   Adequate notice of this meeting has been given in accordance with the Open Public Meetings Act as follows: Notice was sent to and published in the Hunterdon County Democrat and the Hunterdon Review and the notice of this meeting was posted on the bulletin board in the Borough Municipal Building and filed with the Borough Clerk. </w:t>
      </w:r>
    </w:p>
    <w:p w14:paraId="0D62CF01" w14:textId="407D822D" w:rsidR="00677195" w:rsidRDefault="00677195" w:rsidP="00677195">
      <w:pPr>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Pledge of Allegiance</w:t>
      </w:r>
    </w:p>
    <w:p w14:paraId="22AC02A7"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Roll Call</w:t>
      </w:r>
    </w:p>
    <w:p w14:paraId="3BEE775E" w14:textId="77777777" w:rsidR="00677195" w:rsidRDefault="00677195" w:rsidP="00677195">
      <w:pPr>
        <w:rPr>
          <w:rFonts w:ascii="Times New Roman" w:hAnsi="Times New Roman" w:cs="Times New Roman"/>
          <w:sz w:val="24"/>
          <w:szCs w:val="24"/>
        </w:rPr>
      </w:pPr>
      <w:r>
        <w:rPr>
          <w:rFonts w:ascii="Times New Roman" w:hAnsi="Times New Roman" w:cs="Times New Roman"/>
          <w:b/>
          <w:sz w:val="24"/>
          <w:szCs w:val="24"/>
        </w:rPr>
        <w:t>IV.       Approval of Minutes</w:t>
      </w:r>
      <w:r>
        <w:rPr>
          <w:rFonts w:ascii="Times New Roman" w:hAnsi="Times New Roman" w:cs="Times New Roman"/>
          <w:sz w:val="24"/>
          <w:szCs w:val="24"/>
        </w:rPr>
        <w:t xml:space="preserve">.  </w:t>
      </w:r>
    </w:p>
    <w:p w14:paraId="75792B22" w14:textId="405E182F" w:rsidR="00677195" w:rsidRPr="002A3E18" w:rsidRDefault="00677195" w:rsidP="00677195">
      <w:pPr>
        <w:rPr>
          <w:rFonts w:ascii="Times New Roman" w:hAnsi="Times New Roman" w:cs="Times New Roman"/>
          <w:bCs/>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w:t>
      </w:r>
      <w:r w:rsidR="002A3E18">
        <w:rPr>
          <w:rFonts w:ascii="Times New Roman" w:hAnsi="Times New Roman" w:cs="Times New Roman"/>
          <w:b/>
          <w:sz w:val="24"/>
          <w:szCs w:val="24"/>
        </w:rPr>
        <w:t xml:space="preserve">OSRP Public </w:t>
      </w:r>
      <w:proofErr w:type="gramStart"/>
      <w:r w:rsidR="002A3E18">
        <w:rPr>
          <w:rFonts w:ascii="Times New Roman" w:hAnsi="Times New Roman" w:cs="Times New Roman"/>
          <w:b/>
          <w:sz w:val="24"/>
          <w:szCs w:val="24"/>
        </w:rPr>
        <w:t xml:space="preserve">Hearing, </w:t>
      </w:r>
      <w:r w:rsidR="001E695E">
        <w:rPr>
          <w:rFonts w:ascii="Times New Roman" w:hAnsi="Times New Roman" w:cs="Times New Roman"/>
          <w:b/>
          <w:sz w:val="24"/>
          <w:szCs w:val="24"/>
        </w:rPr>
        <w:t xml:space="preserve"> </w:t>
      </w:r>
      <w:r w:rsidR="002A3E18" w:rsidRPr="002A3E18">
        <w:rPr>
          <w:rFonts w:ascii="Times New Roman" w:hAnsi="Times New Roman" w:cs="Times New Roman"/>
          <w:bCs/>
          <w:sz w:val="24"/>
          <w:szCs w:val="24"/>
        </w:rPr>
        <w:t>The</w:t>
      </w:r>
      <w:proofErr w:type="gramEnd"/>
      <w:r w:rsidR="002A3E18" w:rsidRPr="002A3E18">
        <w:rPr>
          <w:rFonts w:ascii="Times New Roman" w:hAnsi="Times New Roman" w:cs="Times New Roman"/>
          <w:bCs/>
          <w:sz w:val="24"/>
          <w:szCs w:val="24"/>
        </w:rPr>
        <w:t xml:space="preserve"> OSRP sets forth the Borough’s vision for both active and passive recreation as well as land preservation.  Adoption of the plan and the Borough’s existing open space tax make Califon eligible for grants and cost sharing to purchase open space.  Through the planning process conducted over the last few months, the Planning Board, working with members of the Environmental Commission and Parks and Recreation Committee, have determined that future focus should be on improving Califon Island Park and acquiring additional lands for conservation and passive recreation purposes.  Properties targeted for future potential acquisition are intended to supplement existing open spaces while providing connections between the Columbia Trail and the South Branch of the Raritan River.  The OSRP identifies existing open space within the Borough, and also identifies lands targeted for potential future acquisition, as required by the New Jersey Department of Environmental Protection Green Acres Program.</w:t>
      </w:r>
    </w:p>
    <w:p w14:paraId="4478A100" w14:textId="6F6DA19D" w:rsidR="00677195" w:rsidRDefault="00677195" w:rsidP="00677195">
      <w:pPr>
        <w:rPr>
          <w:rFonts w:ascii="Times New Roman" w:hAnsi="Times New Roman" w:cs="Times New Roman"/>
          <w:b/>
          <w:sz w:val="24"/>
          <w:szCs w:val="24"/>
        </w:rPr>
      </w:pPr>
      <w:r>
        <w:rPr>
          <w:rFonts w:ascii="Times New Roman" w:hAnsi="Times New Roman" w:cs="Times New Roman"/>
          <w:b/>
          <w:bCs/>
          <w:iCs/>
          <w:sz w:val="24"/>
          <w:szCs w:val="24"/>
        </w:rPr>
        <w:t>VI.</w:t>
      </w:r>
      <w:r>
        <w:rPr>
          <w:rFonts w:ascii="Times New Roman" w:hAnsi="Times New Roman" w:cs="Times New Roman"/>
          <w:iCs/>
          <w:sz w:val="24"/>
          <w:szCs w:val="24"/>
        </w:rPr>
        <w:tab/>
      </w:r>
      <w:r>
        <w:rPr>
          <w:rFonts w:ascii="Times New Roman" w:hAnsi="Times New Roman" w:cs="Times New Roman"/>
          <w:b/>
          <w:sz w:val="24"/>
          <w:szCs w:val="24"/>
        </w:rPr>
        <w:t>Public Comment</w:t>
      </w:r>
    </w:p>
    <w:p w14:paraId="62C55B55" w14:textId="5BDDE4D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Comments from Board Members on non-agenda items</w:t>
      </w:r>
    </w:p>
    <w:p w14:paraId="484DC004" w14:textId="72AE3363"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VIII.    Adjournment</w:t>
      </w:r>
    </w:p>
    <w:p w14:paraId="0739902E" w14:textId="77777777" w:rsidR="009B1E23" w:rsidRDefault="009B1E23"/>
    <w:sectPr w:rsidR="009B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8B3"/>
    <w:multiLevelType w:val="hybridMultilevel"/>
    <w:tmpl w:val="05329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8176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95"/>
    <w:rsid w:val="001E695E"/>
    <w:rsid w:val="002A3E18"/>
    <w:rsid w:val="005F1E68"/>
    <w:rsid w:val="00677195"/>
    <w:rsid w:val="006F01F1"/>
    <w:rsid w:val="009B1E23"/>
    <w:rsid w:val="00B23686"/>
    <w:rsid w:val="00E1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6A25"/>
  <w15:chartTrackingRefBased/>
  <w15:docId w15:val="{5C5FA99B-B413-4CDD-80CC-5312124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195"/>
    <w:pPr>
      <w:spacing w:after="0" w:line="240" w:lineRule="auto"/>
    </w:pPr>
  </w:style>
  <w:style w:type="paragraph" w:styleId="ListParagraph">
    <w:name w:val="List Paragraph"/>
    <w:basedOn w:val="Normal"/>
    <w:uiPriority w:val="34"/>
    <w:qFormat/>
    <w:rsid w:val="0067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kmastro@califonboro.net</cp:lastModifiedBy>
  <cp:revision>2</cp:revision>
  <dcterms:created xsi:type="dcterms:W3CDTF">2022-11-16T14:59:00Z</dcterms:created>
  <dcterms:modified xsi:type="dcterms:W3CDTF">2022-11-16T14:59:00Z</dcterms:modified>
</cp:coreProperties>
</file>