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85EA" w14:textId="77777777" w:rsidR="003222BA" w:rsidRDefault="003222BA" w:rsidP="003222BA">
      <w:r>
        <w:t xml:space="preserve">                                                                                                                                                                                                                                                                                                                                                                                                                                                                                                                                                                                                                                                                                                                                                                                                                                                                                                                                                                                                                                                                                                                                                                                                                                                                                                                                                                                                                                                                                                                                                                                                                                                                                                                                                                                                                                                                                                                                                                                                                                                                                                                                                                                                                                                                                                                                                                                                                                                                                                                                                                                                                                                                                                                                                                                                                                                                                                                                                                                                                                                                                                                                                                                                                                                                                                                                                                                                                                                                                                                                                                                                                                                                                                                                                                                                                                                                                                                                                                                                                                                                                                                                                                                                                                                                                                                                                                                                                                                                                                                                                                                                                                                                                                                                                                                                                                                                                                                                                                                                                                                                                                                                                                                                                                                                                                                                                                                                                                                                                                                                                                                                                                                                                                                                                                                                                                                                                                                                                                                                                                                                                                                                                                                                                                                                                                                                                                                                                                                                                                                                                                                                                                                                                                                                                                                                                                                                                                                                                                                                                                                                                                                                                                                                                                                                                                                                                                                                                                                                                                                                                                                                                                                                                                                                                                                                                                                                                                                                                                                                                                                                                                                                                                                                                                                                                                                                                                                                                                                                                                                                                                                                                                                                                                                                                                                                                                                                                                                                                                                                                                                                                                                                                                                                                                                                                                                                                                                                                                                                                                                                                                                                                                                                                                                                                                                                                                 </w:t>
      </w:r>
    </w:p>
    <w:p w14:paraId="648347E9" w14:textId="77777777" w:rsidR="003222BA" w:rsidRDefault="003222BA" w:rsidP="003222BA">
      <w:pPr>
        <w:jc w:val="center"/>
        <w:rPr>
          <w:b/>
        </w:rPr>
      </w:pPr>
      <w:r>
        <w:rPr>
          <w:b/>
        </w:rPr>
        <w:t xml:space="preserve">BOROUGH OF CALIFON </w:t>
      </w:r>
    </w:p>
    <w:p w14:paraId="1B6A90AF" w14:textId="77777777" w:rsidR="003222BA" w:rsidRDefault="003222BA" w:rsidP="003222BA">
      <w:pPr>
        <w:jc w:val="center"/>
        <w:rPr>
          <w:b/>
        </w:rPr>
      </w:pPr>
      <w:r>
        <w:rPr>
          <w:b/>
        </w:rPr>
        <w:t xml:space="preserve">ENVIRONMENTAL COMMISSION </w:t>
      </w:r>
    </w:p>
    <w:p w14:paraId="623D57A6" w14:textId="77777777" w:rsidR="003222BA" w:rsidRDefault="003222BA" w:rsidP="003222BA">
      <w:pPr>
        <w:jc w:val="center"/>
        <w:rPr>
          <w:b/>
        </w:rPr>
      </w:pPr>
      <w:r>
        <w:rPr>
          <w:b/>
        </w:rPr>
        <w:t>REORGANIZATION AND REGULAR MEETING</w:t>
      </w:r>
    </w:p>
    <w:p w14:paraId="66585F7B" w14:textId="1FF1FAE3" w:rsidR="003222BA" w:rsidRDefault="003222BA" w:rsidP="003222BA">
      <w:pPr>
        <w:jc w:val="center"/>
        <w:rPr>
          <w:b/>
        </w:rPr>
      </w:pPr>
      <w:r>
        <w:rPr>
          <w:b/>
        </w:rPr>
        <w:t xml:space="preserve">JANUARY </w:t>
      </w:r>
      <w:r w:rsidR="000100CF">
        <w:rPr>
          <w:b/>
        </w:rPr>
        <w:t>11</w:t>
      </w:r>
      <w:r>
        <w:rPr>
          <w:b/>
        </w:rPr>
        <w:t>, 202</w:t>
      </w:r>
      <w:r w:rsidR="000100CF">
        <w:rPr>
          <w:b/>
        </w:rPr>
        <w:t>2</w:t>
      </w:r>
    </w:p>
    <w:p w14:paraId="6753EC44" w14:textId="77777777" w:rsidR="003222BA" w:rsidRDefault="003222BA" w:rsidP="003222BA">
      <w:pPr>
        <w:ind w:left="360"/>
      </w:pPr>
    </w:p>
    <w:p w14:paraId="199BCCD7" w14:textId="243D3D03" w:rsidR="003222BA" w:rsidRDefault="003222BA" w:rsidP="008A25FB">
      <w:pPr>
        <w:ind w:firstLine="360"/>
        <w:jc w:val="center"/>
        <w:rPr>
          <w:b/>
        </w:rPr>
      </w:pPr>
      <w:r>
        <w:rPr>
          <w:b/>
        </w:rPr>
        <w:t>2021 REORGANIZATION MEETING – CALL TO ORDER</w:t>
      </w:r>
    </w:p>
    <w:p w14:paraId="090E094F" w14:textId="77777777" w:rsidR="003222BA" w:rsidRDefault="003222BA" w:rsidP="003222BA">
      <w:pPr>
        <w:ind w:firstLine="360"/>
        <w:rPr>
          <w:b/>
        </w:rPr>
      </w:pPr>
    </w:p>
    <w:p w14:paraId="7A87CDD3" w14:textId="3B7F4164" w:rsidR="003222BA" w:rsidRDefault="003222BA" w:rsidP="008A25FB">
      <w:pPr>
        <w:jc w:val="center"/>
        <w:rPr>
          <w:i/>
        </w:rPr>
      </w:pPr>
      <w:r>
        <w:rPr>
          <w:i/>
        </w:rPr>
        <w:t>“I would like to announce and have placed in the minutes that adequate notice of this 202</w:t>
      </w:r>
      <w:r w:rsidR="007C70B5">
        <w:rPr>
          <w:i/>
        </w:rPr>
        <w:t xml:space="preserve">2 </w:t>
      </w:r>
      <w:r>
        <w:rPr>
          <w:i/>
        </w:rPr>
        <w:t>Reorganization meeting of the Califon Environmental Commission has been provided in accordance with the Open Public Meetings Act by publication of the legal notice in the Hunterdon Review and the Hunterdon County Democrat”.</w:t>
      </w:r>
    </w:p>
    <w:p w14:paraId="356D0EE4" w14:textId="2FE60BC3" w:rsidR="008A25FB" w:rsidRDefault="008A25FB" w:rsidP="008A25FB">
      <w:pPr>
        <w:ind w:left="360"/>
        <w:jc w:val="center"/>
        <w:rPr>
          <w:i/>
        </w:rPr>
      </w:pPr>
      <w:r w:rsidRPr="008A25FB">
        <w:rPr>
          <w:iCs/>
        </w:rPr>
        <w:t xml:space="preserve">        </w:t>
      </w:r>
    </w:p>
    <w:p w14:paraId="46F00559" w14:textId="77777777" w:rsidR="003222BA" w:rsidRDefault="003222BA" w:rsidP="003222BA">
      <w:pPr>
        <w:ind w:left="1080"/>
        <w:rPr>
          <w:i/>
        </w:rPr>
      </w:pPr>
      <w:r>
        <w:rPr>
          <w:i/>
        </w:rPr>
        <w:t xml:space="preserve">  </w:t>
      </w:r>
    </w:p>
    <w:p w14:paraId="0109FE2E" w14:textId="77777777" w:rsidR="003222BA" w:rsidRDefault="003222BA" w:rsidP="003222BA">
      <w:pPr>
        <w:rPr>
          <w:b/>
          <w:bCs/>
        </w:rPr>
      </w:pPr>
      <w:r>
        <w:rPr>
          <w:b/>
          <w:bCs/>
        </w:rPr>
        <w:t>Roll Call: Present</w:t>
      </w:r>
    </w:p>
    <w:p w14:paraId="7768CBD4" w14:textId="77777777" w:rsidR="003222BA" w:rsidRDefault="003222BA" w:rsidP="003222BA">
      <w:pPr>
        <w:rPr>
          <w:b/>
          <w:bCs/>
        </w:rPr>
      </w:pPr>
      <w:r>
        <w:rPr>
          <w:b/>
          <w:bCs/>
        </w:rPr>
        <w:t xml:space="preserve"> </w:t>
      </w:r>
    </w:p>
    <w:p w14:paraId="0A6068CD" w14:textId="77777777" w:rsidR="003222BA" w:rsidRDefault="003222BA" w:rsidP="003222BA">
      <w:pPr>
        <w:rPr>
          <w:b/>
          <w:bCs/>
        </w:rPr>
      </w:pPr>
      <w:r>
        <w:rPr>
          <w:b/>
          <w:bCs/>
        </w:rPr>
        <w:t xml:space="preserve">                  Absent</w:t>
      </w:r>
    </w:p>
    <w:p w14:paraId="2FA124F7" w14:textId="77777777" w:rsidR="003222BA" w:rsidRDefault="003222BA" w:rsidP="003222BA">
      <w:pPr>
        <w:rPr>
          <w:b/>
          <w:bCs/>
        </w:rPr>
      </w:pPr>
    </w:p>
    <w:p w14:paraId="5413DCD0" w14:textId="77777777" w:rsidR="003222BA" w:rsidRDefault="003222BA" w:rsidP="003222BA"/>
    <w:p w14:paraId="190B0389" w14:textId="77777777" w:rsidR="003222BA" w:rsidRDefault="003222BA" w:rsidP="003222BA">
      <w:pPr>
        <w:keepNext/>
        <w:outlineLvl w:val="2"/>
        <w:rPr>
          <w:b/>
          <w:bCs/>
        </w:rPr>
      </w:pPr>
      <w:r>
        <w:rPr>
          <w:b/>
          <w:bCs/>
          <w:u w:val="single"/>
        </w:rPr>
        <w:t>ENVIRONMENTAL COMMISSION</w:t>
      </w:r>
      <w:proofErr w:type="gramStart"/>
      <w:r>
        <w:rPr>
          <w:b/>
          <w:bCs/>
          <w:u w:val="single"/>
        </w:rPr>
        <w:t xml:space="preserve"> </w:t>
      </w:r>
      <w:r>
        <w:rPr>
          <w:b/>
          <w:bCs/>
        </w:rPr>
        <w:t xml:space="preserve">  (</w:t>
      </w:r>
      <w:proofErr w:type="gramEnd"/>
      <w:r>
        <w:rPr>
          <w:b/>
          <w:bCs/>
        </w:rPr>
        <w:t>R.S. 40:56A-1)</w:t>
      </w:r>
    </w:p>
    <w:p w14:paraId="56936ECB" w14:textId="77777777" w:rsidR="003222BA" w:rsidRDefault="003222BA" w:rsidP="003222BA">
      <w:r>
        <w:t>(Mayoral Appointments)</w:t>
      </w:r>
    </w:p>
    <w:p w14:paraId="710E3B48" w14:textId="3FD434EE" w:rsidR="003222BA" w:rsidRDefault="00896E51" w:rsidP="003222BA">
      <w:pPr>
        <w:rPr>
          <w:b/>
          <w:bCs/>
          <w:u w:val="single"/>
        </w:rPr>
      </w:pPr>
      <w:r w:rsidRPr="00896E51">
        <w:rPr>
          <w:b/>
          <w:bCs/>
          <w:u w:val="single"/>
        </w:rPr>
        <w:t>Administration of Oath of Office/Renewal</w:t>
      </w:r>
    </w:p>
    <w:p w14:paraId="4AFF696C" w14:textId="437C41B4" w:rsidR="000100CF" w:rsidRDefault="000100CF" w:rsidP="003222BA">
      <w:pPr>
        <w:rPr>
          <w:b/>
          <w:bCs/>
          <w:u w:val="single"/>
        </w:rPr>
      </w:pPr>
    </w:p>
    <w:p w14:paraId="10F17EB2" w14:textId="77777777" w:rsidR="000100CF" w:rsidRDefault="000100CF" w:rsidP="003222BA">
      <w:pPr>
        <w:rPr>
          <w:b/>
          <w:bCs/>
          <w:u w:val="single"/>
        </w:rPr>
      </w:pPr>
    </w:p>
    <w:p w14:paraId="7B6FD1AE" w14:textId="32F50C64" w:rsidR="000100CF" w:rsidRPr="000100CF" w:rsidRDefault="000100CF" w:rsidP="003222BA">
      <w:r>
        <w:t xml:space="preserve">Member/Chairperson: Lori </w:t>
      </w:r>
      <w:proofErr w:type="spellStart"/>
      <w:r>
        <w:t>Jens</w:t>
      </w:r>
      <w:r w:rsidR="007C70B5">
        <w:t>se</w:t>
      </w:r>
      <w:r>
        <w:t>n</w:t>
      </w:r>
      <w:proofErr w:type="spellEnd"/>
      <w:r>
        <w:t xml:space="preserve">    3 Years</w:t>
      </w:r>
      <w:r>
        <w:tab/>
      </w:r>
      <w:r>
        <w:tab/>
      </w:r>
      <w:r>
        <w:tab/>
        <w:t xml:space="preserve"> Expires: </w:t>
      </w:r>
      <w:r w:rsidR="001B1B71">
        <w:t xml:space="preserve">  </w:t>
      </w:r>
      <w:r>
        <w:t>12/31/24</w:t>
      </w:r>
    </w:p>
    <w:p w14:paraId="4DDAE5A6" w14:textId="08178DC2" w:rsidR="00896E51" w:rsidRPr="000100CF" w:rsidRDefault="000100CF" w:rsidP="003222BA">
      <w:r>
        <w:t>Member: David Blair</w:t>
      </w:r>
      <w:r>
        <w:tab/>
      </w:r>
      <w:r>
        <w:tab/>
      </w:r>
      <w:r>
        <w:tab/>
        <w:t xml:space="preserve"> 3 Years</w:t>
      </w:r>
      <w:r>
        <w:tab/>
      </w:r>
      <w:r>
        <w:tab/>
      </w:r>
      <w:r>
        <w:tab/>
        <w:t xml:space="preserve"> Expires:</w:t>
      </w:r>
      <w:r w:rsidR="001B1B71">
        <w:t xml:space="preserve">  </w:t>
      </w:r>
      <w:r>
        <w:t xml:space="preserve"> 12/31/24</w:t>
      </w:r>
    </w:p>
    <w:p w14:paraId="7A651244" w14:textId="101C1A55" w:rsidR="00896E51" w:rsidRDefault="00896E51" w:rsidP="003222BA">
      <w:pPr>
        <w:ind w:left="720" w:hanging="720"/>
      </w:pPr>
      <w:r>
        <w:t xml:space="preserve">Council Liaison: </w:t>
      </w:r>
      <w:r w:rsidR="000100CF">
        <w:tab/>
        <w:t xml:space="preserve"> </w:t>
      </w:r>
      <w:r>
        <w:t xml:space="preserve">        </w:t>
      </w:r>
      <w:r w:rsidR="00403D46">
        <w:tab/>
      </w:r>
      <w:r>
        <w:t xml:space="preserve"> </w:t>
      </w:r>
      <w:r w:rsidR="000100CF">
        <w:t xml:space="preserve">            </w:t>
      </w:r>
      <w:r>
        <w:t xml:space="preserve">1 Year   </w:t>
      </w:r>
      <w:r>
        <w:tab/>
      </w:r>
      <w:r>
        <w:tab/>
        <w:t xml:space="preserve">             Expires:   12/31/2</w:t>
      </w:r>
      <w:r w:rsidR="001B1B71">
        <w:t>2</w:t>
      </w:r>
    </w:p>
    <w:p w14:paraId="475D3306" w14:textId="1B577804" w:rsidR="00896E51" w:rsidRDefault="00896E51" w:rsidP="003222BA">
      <w:pPr>
        <w:ind w:left="720" w:hanging="720"/>
      </w:pPr>
      <w:r>
        <w:t xml:space="preserve">Secretary </w:t>
      </w:r>
      <w:r w:rsidR="000100CF">
        <w:t xml:space="preserve">Barbara Thomas </w:t>
      </w:r>
      <w:r>
        <w:tab/>
      </w:r>
      <w:r w:rsidR="000100CF">
        <w:t xml:space="preserve">             1 </w:t>
      </w:r>
      <w:r>
        <w:t>Year</w:t>
      </w:r>
      <w:r>
        <w:tab/>
      </w:r>
      <w:r>
        <w:tab/>
      </w:r>
      <w:r w:rsidR="00403D46">
        <w:tab/>
        <w:t xml:space="preserve"> </w:t>
      </w:r>
      <w:r w:rsidR="000100CF">
        <w:t xml:space="preserve">            </w:t>
      </w:r>
      <w:r w:rsidR="00403D46">
        <w:t>Expires:   12/31/2</w:t>
      </w:r>
      <w:r w:rsidR="000100CF">
        <w:t>2</w:t>
      </w:r>
      <w:r w:rsidR="00403D46">
        <w:tab/>
      </w:r>
    </w:p>
    <w:p w14:paraId="16DB724C" w14:textId="7BBC97B6" w:rsidR="00896E51" w:rsidRDefault="00896E51" w:rsidP="003222BA">
      <w:pPr>
        <w:ind w:left="720" w:hanging="720"/>
      </w:pPr>
    </w:p>
    <w:p w14:paraId="0D15139C" w14:textId="4506F546" w:rsidR="00896E51" w:rsidRPr="00896E51" w:rsidRDefault="00896E51" w:rsidP="003222BA">
      <w:pPr>
        <w:ind w:left="720" w:hanging="720"/>
        <w:rPr>
          <w:b/>
          <w:bCs/>
          <w:u w:val="single"/>
        </w:rPr>
      </w:pPr>
      <w:r w:rsidRPr="00896E51">
        <w:rPr>
          <w:b/>
          <w:bCs/>
          <w:u w:val="single"/>
        </w:rPr>
        <w:t>Current Members Terms</w:t>
      </w:r>
    </w:p>
    <w:p w14:paraId="060E4E50" w14:textId="77777777" w:rsidR="00896E51" w:rsidRDefault="00896E51" w:rsidP="003222BA">
      <w:pPr>
        <w:ind w:left="720" w:hanging="720"/>
      </w:pPr>
    </w:p>
    <w:p w14:paraId="52FCF819" w14:textId="7E8CC752" w:rsidR="00896E51" w:rsidRDefault="00896E51" w:rsidP="003222BA">
      <w:pPr>
        <w:ind w:left="720" w:hanging="720"/>
      </w:pPr>
      <w:r>
        <w:t xml:space="preserve">Member: </w:t>
      </w:r>
      <w:r w:rsidR="000100CF">
        <w:t>James Kinney</w:t>
      </w:r>
      <w:r>
        <w:tab/>
      </w:r>
      <w:r>
        <w:tab/>
        <w:t xml:space="preserve">3 </w:t>
      </w:r>
      <w:r w:rsidR="00403D46">
        <w:t>Y</w:t>
      </w:r>
      <w:r>
        <w:t>ears</w:t>
      </w:r>
      <w:r>
        <w:tab/>
      </w:r>
      <w:r>
        <w:tab/>
      </w:r>
      <w:r>
        <w:tab/>
        <w:t>Expires: 12/31/</w:t>
      </w:r>
      <w:r w:rsidR="000100CF">
        <w:t>23</w:t>
      </w:r>
    </w:p>
    <w:p w14:paraId="29173AFD" w14:textId="7B3EB1C8" w:rsidR="00896E51" w:rsidRDefault="00896E51" w:rsidP="003222BA">
      <w:pPr>
        <w:ind w:left="720" w:hanging="720"/>
      </w:pPr>
    </w:p>
    <w:p w14:paraId="6FEEFBAF" w14:textId="400A9BE2" w:rsidR="00403D46" w:rsidRDefault="00403D46" w:rsidP="003222BA">
      <w:pPr>
        <w:ind w:left="720" w:hanging="720"/>
      </w:pPr>
      <w:r>
        <w:t xml:space="preserve">Member: </w:t>
      </w:r>
      <w:r w:rsidR="00896E51">
        <w:t xml:space="preserve">Nieves </w:t>
      </w:r>
      <w:r>
        <w:t>Ferdinand</w:t>
      </w:r>
      <w:r w:rsidR="00896E51">
        <w:tab/>
      </w:r>
      <w:r>
        <w:tab/>
        <w:t>3 Years</w:t>
      </w:r>
      <w:r>
        <w:tab/>
      </w:r>
      <w:r>
        <w:tab/>
      </w:r>
      <w:r>
        <w:tab/>
        <w:t>Expires: 12/31/22</w:t>
      </w:r>
      <w:r w:rsidR="00896E51">
        <w:tab/>
      </w:r>
    </w:p>
    <w:p w14:paraId="5F17EB64" w14:textId="77777777" w:rsidR="00403D46" w:rsidRDefault="00403D46" w:rsidP="003222BA">
      <w:pPr>
        <w:ind w:left="720" w:hanging="720"/>
      </w:pPr>
    </w:p>
    <w:p w14:paraId="50A176EB" w14:textId="686BB2CB" w:rsidR="00403D46" w:rsidRDefault="00403D46" w:rsidP="003222BA">
      <w:pPr>
        <w:ind w:left="720" w:hanging="720"/>
      </w:pPr>
      <w:r>
        <w:t>Member: Roberta Geist</w:t>
      </w:r>
      <w:r>
        <w:tab/>
      </w:r>
      <w:r>
        <w:tab/>
        <w:t>3 Years</w:t>
      </w:r>
      <w:r>
        <w:tab/>
      </w:r>
      <w:r>
        <w:tab/>
      </w:r>
      <w:r>
        <w:tab/>
        <w:t>Expires: 12/31/22</w:t>
      </w:r>
    </w:p>
    <w:p w14:paraId="06B6FC2D" w14:textId="34F50970" w:rsidR="00403D46" w:rsidRDefault="00403D46" w:rsidP="003222BA">
      <w:pPr>
        <w:ind w:left="720" w:hanging="720"/>
      </w:pPr>
    </w:p>
    <w:p w14:paraId="3777E548" w14:textId="2B3D0766" w:rsidR="00403D46" w:rsidRDefault="00403D46" w:rsidP="003222BA">
      <w:pPr>
        <w:ind w:left="720" w:hanging="720"/>
      </w:pPr>
      <w:r>
        <w:t>Member: Jennifer Gross</w:t>
      </w:r>
      <w:r>
        <w:tab/>
      </w:r>
      <w:r>
        <w:tab/>
        <w:t>3 Years</w:t>
      </w:r>
      <w:r>
        <w:tab/>
      </w:r>
      <w:r>
        <w:tab/>
      </w:r>
      <w:r>
        <w:tab/>
        <w:t>Expires: 12/31/22</w:t>
      </w:r>
    </w:p>
    <w:p w14:paraId="0A54E560" w14:textId="75F03F8E" w:rsidR="00403D46" w:rsidRDefault="00403D46" w:rsidP="001B1B71"/>
    <w:p w14:paraId="1CC326D2" w14:textId="507F5CC5" w:rsidR="00403D46" w:rsidRDefault="00403D46" w:rsidP="003222BA">
      <w:pPr>
        <w:ind w:left="720" w:hanging="720"/>
      </w:pPr>
      <w:r>
        <w:t>Member: Becky Pickens</w:t>
      </w:r>
      <w:r>
        <w:tab/>
      </w:r>
      <w:r>
        <w:tab/>
        <w:t>3 Years</w:t>
      </w:r>
      <w:r>
        <w:tab/>
      </w:r>
      <w:r>
        <w:tab/>
      </w:r>
      <w:r>
        <w:tab/>
        <w:t>Expires: 12/31/22</w:t>
      </w:r>
    </w:p>
    <w:p w14:paraId="4116E3AF" w14:textId="26297C8E" w:rsidR="00403D46" w:rsidRDefault="00403D46" w:rsidP="003222BA">
      <w:pPr>
        <w:ind w:left="720" w:hanging="720"/>
      </w:pPr>
    </w:p>
    <w:p w14:paraId="209C0E1B" w14:textId="594D393B" w:rsidR="00403D46" w:rsidRDefault="00403D46" w:rsidP="003222BA">
      <w:pPr>
        <w:ind w:left="720" w:hanging="720"/>
      </w:pPr>
      <w:r>
        <w:t>Member: Kyle Pickens</w:t>
      </w:r>
      <w:r>
        <w:tab/>
      </w:r>
      <w:r>
        <w:tab/>
        <w:t>3 Years</w:t>
      </w:r>
      <w:r>
        <w:tab/>
      </w:r>
      <w:r>
        <w:tab/>
      </w:r>
      <w:r>
        <w:tab/>
        <w:t>Expires: 12/31/22</w:t>
      </w:r>
    </w:p>
    <w:p w14:paraId="02996155" w14:textId="77777777" w:rsidR="00403D46" w:rsidRDefault="00403D46" w:rsidP="003222BA">
      <w:pPr>
        <w:ind w:left="720" w:hanging="720"/>
      </w:pPr>
    </w:p>
    <w:p w14:paraId="2F373680" w14:textId="17591C5A" w:rsidR="00896E51" w:rsidRDefault="00896E51" w:rsidP="003222BA">
      <w:pPr>
        <w:ind w:left="720" w:hanging="720"/>
      </w:pPr>
      <w:r>
        <w:tab/>
      </w:r>
    </w:p>
    <w:p w14:paraId="5C3E8B3B" w14:textId="77777777" w:rsidR="00896E51" w:rsidRDefault="00896E51" w:rsidP="003222BA">
      <w:pPr>
        <w:ind w:left="720" w:hanging="720"/>
      </w:pPr>
    </w:p>
    <w:p w14:paraId="45CF6C3C" w14:textId="77777777" w:rsidR="003222BA" w:rsidRDefault="003222BA" w:rsidP="003222BA">
      <w:pPr>
        <w:ind w:left="720" w:hanging="720"/>
      </w:pPr>
    </w:p>
    <w:p w14:paraId="30CBB167" w14:textId="77DF7A84" w:rsidR="003222BA" w:rsidRDefault="003222BA" w:rsidP="003222BA">
      <w:pPr>
        <w:ind w:left="360"/>
        <w:rPr>
          <w:b/>
        </w:rPr>
      </w:pPr>
      <w:r>
        <w:rPr>
          <w:b/>
        </w:rPr>
        <w:lastRenderedPageBreak/>
        <w:t>Approval of the Annual Resolution of the Califon Environmental Commission- 202</w:t>
      </w:r>
      <w:r w:rsidR="001B1B71">
        <w:rPr>
          <w:b/>
        </w:rPr>
        <w:t>2</w:t>
      </w:r>
      <w:r>
        <w:rPr>
          <w:b/>
        </w:rPr>
        <w:t>-01</w:t>
      </w:r>
    </w:p>
    <w:p w14:paraId="11618F38" w14:textId="77777777" w:rsidR="003222BA" w:rsidRDefault="003222BA" w:rsidP="003222BA">
      <w:pPr>
        <w:ind w:left="360"/>
        <w:jc w:val="center"/>
        <w:rPr>
          <w:b/>
        </w:rPr>
      </w:pPr>
      <w:r>
        <w:rPr>
          <w:b/>
        </w:rPr>
        <w:t>Open Public Meetings Act (OPRA)*</w:t>
      </w:r>
    </w:p>
    <w:p w14:paraId="66BFFFCE" w14:textId="77777777" w:rsidR="003222BA" w:rsidRDefault="003222BA" w:rsidP="003222BA">
      <w:pPr>
        <w:ind w:left="360"/>
        <w:rPr>
          <w:b/>
        </w:rPr>
      </w:pPr>
    </w:p>
    <w:p w14:paraId="6EC55EF8" w14:textId="77777777" w:rsidR="003222BA" w:rsidRDefault="003222BA" w:rsidP="003222BA">
      <w:pPr>
        <w:ind w:left="360"/>
      </w:pPr>
      <w:r>
        <w:t>*Set Meeting Schedule</w:t>
      </w:r>
    </w:p>
    <w:p w14:paraId="24D947D5" w14:textId="77777777" w:rsidR="003222BA" w:rsidRDefault="003222BA" w:rsidP="003222BA">
      <w:pPr>
        <w:ind w:left="360"/>
      </w:pPr>
    </w:p>
    <w:p w14:paraId="3EA5740C" w14:textId="77777777" w:rsidR="003222BA" w:rsidRDefault="003222BA" w:rsidP="003222BA">
      <w:pPr>
        <w:ind w:left="360"/>
      </w:pPr>
    </w:p>
    <w:p w14:paraId="6C61B6A4" w14:textId="77777777" w:rsidR="003222BA" w:rsidRDefault="003222BA" w:rsidP="003222BA">
      <w:pPr>
        <w:ind w:left="360" w:firstLine="360"/>
        <w:rPr>
          <w:b/>
        </w:rPr>
      </w:pPr>
    </w:p>
    <w:p w14:paraId="7BA899F3" w14:textId="198A95C5" w:rsidR="003222BA" w:rsidRDefault="003222BA" w:rsidP="003222BA">
      <w:pPr>
        <w:ind w:left="360" w:firstLine="360"/>
        <w:rPr>
          <w:b/>
        </w:rPr>
      </w:pPr>
      <w:r>
        <w:rPr>
          <w:b/>
        </w:rPr>
        <w:t>JANUARY 1</w:t>
      </w:r>
      <w:r w:rsidR="001B1B71">
        <w:rPr>
          <w:b/>
        </w:rPr>
        <w:t>1</w:t>
      </w:r>
      <w:r>
        <w:rPr>
          <w:b/>
        </w:rPr>
        <w:t>, 202</w:t>
      </w:r>
      <w:r w:rsidR="001B1B71">
        <w:rPr>
          <w:b/>
        </w:rPr>
        <w:t>2</w:t>
      </w:r>
      <w:r>
        <w:rPr>
          <w:b/>
        </w:rPr>
        <w:t xml:space="preserve"> - REGULAR MEETING - CALL TO ORDER</w:t>
      </w:r>
    </w:p>
    <w:p w14:paraId="0E270088" w14:textId="77777777" w:rsidR="003222BA" w:rsidRDefault="003222BA" w:rsidP="003222BA">
      <w:pPr>
        <w:ind w:left="360" w:firstLine="360"/>
        <w:rPr>
          <w:b/>
        </w:rPr>
      </w:pPr>
    </w:p>
    <w:p w14:paraId="094C21A0" w14:textId="77777777" w:rsidR="003222BA" w:rsidRDefault="003222BA" w:rsidP="003222BA">
      <w:pPr>
        <w:ind w:left="360" w:firstLine="360"/>
      </w:pPr>
    </w:p>
    <w:p w14:paraId="48B29DCA" w14:textId="77777777" w:rsidR="003222BA" w:rsidRDefault="003222BA" w:rsidP="003222BA">
      <w:pPr>
        <w:ind w:left="360"/>
        <w:rPr>
          <w:i/>
        </w:rPr>
      </w:pPr>
      <w:r>
        <w:rPr>
          <w:i/>
        </w:rPr>
        <w:t xml:space="preserve">“I would like to announce and have placed in the minutes that adequate notice of this regular meeting of the Environmental Commission has been provided in accordance with the Open Public Meetings Act by publication of the annual notice in the Hunterdon Review and the Hunterdon County Democrat”. </w:t>
      </w:r>
    </w:p>
    <w:p w14:paraId="075C1DBC" w14:textId="77777777" w:rsidR="003222BA" w:rsidRDefault="003222BA" w:rsidP="003222BA">
      <w:pPr>
        <w:ind w:left="360"/>
        <w:rPr>
          <w:i/>
        </w:rPr>
      </w:pPr>
    </w:p>
    <w:p w14:paraId="73ED767B" w14:textId="77777777" w:rsidR="003222BA" w:rsidRDefault="003222BA" w:rsidP="003222BA">
      <w:pPr>
        <w:rPr>
          <w:b/>
          <w:bCs/>
        </w:rPr>
      </w:pPr>
    </w:p>
    <w:p w14:paraId="77E74DEF" w14:textId="77777777" w:rsidR="003222BA" w:rsidRDefault="003222BA" w:rsidP="003222BA">
      <w:pPr>
        <w:rPr>
          <w:b/>
          <w:bCs/>
        </w:rPr>
      </w:pPr>
      <w:r>
        <w:rPr>
          <w:b/>
          <w:bCs/>
        </w:rPr>
        <w:t>Roll Call:</w:t>
      </w:r>
    </w:p>
    <w:p w14:paraId="7FA5B066" w14:textId="77777777" w:rsidR="003222BA" w:rsidRDefault="003222BA" w:rsidP="003222BA">
      <w:pPr>
        <w:rPr>
          <w:b/>
          <w:bCs/>
        </w:rPr>
      </w:pPr>
    </w:p>
    <w:p w14:paraId="126D2C86" w14:textId="77777777" w:rsidR="003222BA" w:rsidRDefault="003222BA" w:rsidP="003222BA">
      <w:pPr>
        <w:rPr>
          <w:b/>
          <w:bCs/>
        </w:rPr>
      </w:pPr>
    </w:p>
    <w:p w14:paraId="0151C0B6" w14:textId="2D752B95" w:rsidR="003222BA" w:rsidRPr="004931F1" w:rsidRDefault="00ED30CA" w:rsidP="003222BA">
      <w:r>
        <w:rPr>
          <w:b/>
          <w:bCs/>
        </w:rPr>
        <w:t xml:space="preserve">Approval of </w:t>
      </w:r>
      <w:r w:rsidR="003222BA">
        <w:rPr>
          <w:b/>
          <w:bCs/>
        </w:rPr>
        <w:t xml:space="preserve">Minutes: </w:t>
      </w:r>
      <w:r w:rsidR="004931F1">
        <w:t>Meeting of November 9, 2021</w:t>
      </w:r>
    </w:p>
    <w:p w14:paraId="463C1124" w14:textId="1944F8CF" w:rsidR="00000D30" w:rsidRDefault="00000D30"/>
    <w:p w14:paraId="0609CFDB" w14:textId="157ECC38" w:rsidR="00ED30CA" w:rsidRPr="00033BB9" w:rsidRDefault="00ED30CA">
      <w:r>
        <w:rPr>
          <w:b/>
          <w:bCs/>
        </w:rPr>
        <w:t>Correspondence</w:t>
      </w:r>
      <w:r w:rsidRPr="00033BB9">
        <w:t xml:space="preserve">:  </w:t>
      </w:r>
      <w:r w:rsidR="00033BB9" w:rsidRPr="00033BB9">
        <w:t>12/16/21</w:t>
      </w:r>
      <w:r w:rsidR="00033BB9">
        <w:rPr>
          <w:b/>
          <w:bCs/>
        </w:rPr>
        <w:t xml:space="preserve"> – </w:t>
      </w:r>
      <w:r w:rsidR="00033BB9">
        <w:t>Letter – Raritan Headwaters – 2022 Stream cleanup will take place on Saturday, April 23</w:t>
      </w:r>
      <w:r w:rsidR="00033BB9" w:rsidRPr="00033BB9">
        <w:rPr>
          <w:vertAlign w:val="superscript"/>
        </w:rPr>
        <w:t>rd</w:t>
      </w:r>
      <w:r w:rsidR="00033BB9">
        <w:t xml:space="preserve">; 1/2/22 – Email – Community Recycling Partnership with </w:t>
      </w:r>
      <w:proofErr w:type="spellStart"/>
      <w:r w:rsidR="00033BB9">
        <w:t>TerraCycle</w:t>
      </w:r>
      <w:proofErr w:type="spellEnd"/>
      <w:r w:rsidR="00033BB9">
        <w:t xml:space="preserve">! – Municipal Recycling Program Opportunity; 1/11/22 – Voucher – ANJEC for membership dues.  </w:t>
      </w:r>
    </w:p>
    <w:p w14:paraId="57DA3CA7" w14:textId="6A55B19A" w:rsidR="006B6D04" w:rsidRDefault="006B6D04">
      <w:pPr>
        <w:rPr>
          <w:b/>
          <w:bCs/>
        </w:rPr>
      </w:pPr>
    </w:p>
    <w:p w14:paraId="748B401A" w14:textId="33CB3F24" w:rsidR="006B6D04" w:rsidRDefault="006B6D04">
      <w:r>
        <w:rPr>
          <w:b/>
          <w:bCs/>
        </w:rPr>
        <w:t xml:space="preserve">New Business: </w:t>
      </w:r>
      <w:r w:rsidR="00482C10">
        <w:t>Stream cleanup April 23</w:t>
      </w:r>
      <w:r w:rsidR="00482C10" w:rsidRPr="00482C10">
        <w:rPr>
          <w:vertAlign w:val="superscript"/>
        </w:rPr>
        <w:t>rd</w:t>
      </w:r>
      <w:r w:rsidR="00482C10">
        <w:t xml:space="preserve"> – volunteers needed for site one Califon.</w:t>
      </w:r>
    </w:p>
    <w:p w14:paraId="17421DE0" w14:textId="454CA7F0" w:rsidR="00482C10" w:rsidRDefault="00482C10">
      <w:r>
        <w:t xml:space="preserve">Volunteer needed for Open Space discussions with Planning Board Members.  </w:t>
      </w:r>
    </w:p>
    <w:p w14:paraId="28D38804" w14:textId="36F873F2" w:rsidR="00482C10" w:rsidRPr="00482C10" w:rsidRDefault="00482C10">
      <w:r>
        <w:t>Discuss possible Green Team collaboration with High Bridge EC.</w:t>
      </w:r>
    </w:p>
    <w:p w14:paraId="73527C90" w14:textId="7DE92A25" w:rsidR="006B6D04" w:rsidRDefault="006B6D04">
      <w:pPr>
        <w:rPr>
          <w:b/>
          <w:bCs/>
        </w:rPr>
      </w:pPr>
    </w:p>
    <w:p w14:paraId="7502DB21" w14:textId="1B0D6DB1" w:rsidR="007C70B5" w:rsidRPr="007C70B5" w:rsidRDefault="007C70B5">
      <w:r>
        <w:rPr>
          <w:b/>
          <w:bCs/>
        </w:rPr>
        <w:t xml:space="preserve">Old Business:  </w:t>
      </w:r>
      <w:r>
        <w:t>Rain Gardens – a power point from Rutgers – this would be made available online to residents.</w:t>
      </w:r>
    </w:p>
    <w:p w14:paraId="0D4861AB" w14:textId="2CD78CED" w:rsidR="006B6D04" w:rsidRDefault="006B6D04">
      <w:pPr>
        <w:rPr>
          <w:b/>
          <w:bCs/>
        </w:rPr>
      </w:pPr>
    </w:p>
    <w:p w14:paraId="64463597" w14:textId="77777777" w:rsidR="006B6D04" w:rsidRPr="00ED30CA" w:rsidRDefault="006B6D04">
      <w:pPr>
        <w:rPr>
          <w:b/>
          <w:bCs/>
        </w:rPr>
      </w:pPr>
    </w:p>
    <w:sectPr w:rsidR="006B6D04" w:rsidRPr="00ED3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BA"/>
    <w:rsid w:val="00000D30"/>
    <w:rsid w:val="000100CF"/>
    <w:rsid w:val="00033BB9"/>
    <w:rsid w:val="001B1B71"/>
    <w:rsid w:val="003222BA"/>
    <w:rsid w:val="00403D46"/>
    <w:rsid w:val="00482C10"/>
    <w:rsid w:val="004931F1"/>
    <w:rsid w:val="006B6D04"/>
    <w:rsid w:val="007835C1"/>
    <w:rsid w:val="007C70B5"/>
    <w:rsid w:val="00896E51"/>
    <w:rsid w:val="008A25FB"/>
    <w:rsid w:val="00BC41BA"/>
    <w:rsid w:val="00CF16B0"/>
    <w:rsid w:val="00ED30CA"/>
    <w:rsid w:val="00F0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F9E"/>
  <w15:chartTrackingRefBased/>
  <w15:docId w15:val="{F71F50CF-3FD0-4535-9D1F-FCD4B4F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B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479">
      <w:bodyDiv w:val="1"/>
      <w:marLeft w:val="0"/>
      <w:marRight w:val="0"/>
      <w:marTop w:val="0"/>
      <w:marBottom w:val="0"/>
      <w:divBdr>
        <w:top w:val="none" w:sz="0" w:space="0" w:color="auto"/>
        <w:left w:val="none" w:sz="0" w:space="0" w:color="auto"/>
        <w:bottom w:val="none" w:sz="0" w:space="0" w:color="auto"/>
        <w:right w:val="none" w:sz="0" w:space="0" w:color="auto"/>
      </w:divBdr>
    </w:div>
    <w:div w:id="189950820">
      <w:bodyDiv w:val="1"/>
      <w:marLeft w:val="0"/>
      <w:marRight w:val="0"/>
      <w:marTop w:val="0"/>
      <w:marBottom w:val="0"/>
      <w:divBdr>
        <w:top w:val="none" w:sz="0" w:space="0" w:color="auto"/>
        <w:left w:val="none" w:sz="0" w:space="0" w:color="auto"/>
        <w:bottom w:val="none" w:sz="0" w:space="0" w:color="auto"/>
        <w:right w:val="none" w:sz="0" w:space="0" w:color="auto"/>
      </w:divBdr>
    </w:div>
    <w:div w:id="9349428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324">
          <w:marLeft w:val="25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1771</Words>
  <Characters>10097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2</cp:revision>
  <cp:lastPrinted>2021-01-11T19:02:00Z</cp:lastPrinted>
  <dcterms:created xsi:type="dcterms:W3CDTF">2022-01-14T15:13:00Z</dcterms:created>
  <dcterms:modified xsi:type="dcterms:W3CDTF">2022-01-14T15:13:00Z</dcterms:modified>
</cp:coreProperties>
</file>