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9F310" w14:textId="5422611A" w:rsidR="006779E8" w:rsidRDefault="00EE21F5" w:rsidP="00EE21F5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BOROUGH OF CALIFON COUNCIL</w:t>
      </w:r>
    </w:p>
    <w:p w14:paraId="45F41636" w14:textId="36D33D50" w:rsidR="00EE21F5" w:rsidRDefault="00116517" w:rsidP="00EE21F5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EE21F5">
        <w:rPr>
          <w:rFonts w:ascii="Times New Roman" w:hAnsi="Times New Roman" w:cs="Times New Roman"/>
          <w:b/>
          <w:bCs/>
          <w:sz w:val="24"/>
          <w:szCs w:val="24"/>
        </w:rPr>
        <w:t>EORGANIZATION AND REGULAR MEETING</w:t>
      </w:r>
    </w:p>
    <w:p w14:paraId="4909BC52" w14:textId="61AF316C" w:rsidR="00EE21F5" w:rsidRDefault="00EE21F5" w:rsidP="00EE21F5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JANUARY </w:t>
      </w:r>
      <w:r w:rsidR="00AE054B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, 202</w:t>
      </w:r>
      <w:r w:rsidR="00AE054B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47A3794E" w14:textId="657171C3" w:rsidR="00EE21F5" w:rsidRDefault="00EE21F5" w:rsidP="00EE21F5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C262A2B" w14:textId="250AE149" w:rsidR="00EE21F5" w:rsidRDefault="00EE21F5" w:rsidP="00EE21F5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AGENDA</w:t>
      </w:r>
    </w:p>
    <w:p w14:paraId="2D716F75" w14:textId="73CDAF59" w:rsidR="00EE21F5" w:rsidRDefault="00EE21F5" w:rsidP="00EE21F5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CCCCFD" w14:textId="23362043" w:rsidR="00EE21F5" w:rsidRPr="00E36F70" w:rsidRDefault="00EE21F5" w:rsidP="00606FAF">
      <w:pPr>
        <w:pStyle w:val="NoSpacing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6F70">
        <w:rPr>
          <w:rFonts w:ascii="Times New Roman" w:hAnsi="Times New Roman" w:cs="Times New Roman"/>
          <w:b/>
          <w:bCs/>
          <w:sz w:val="24"/>
          <w:szCs w:val="24"/>
        </w:rPr>
        <w:t>Swearing-in Ceremony</w:t>
      </w:r>
    </w:p>
    <w:p w14:paraId="6E806801" w14:textId="13577157" w:rsidR="00EE21F5" w:rsidRDefault="00EE21F5" w:rsidP="00EE21F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Councilman </w:t>
      </w:r>
      <w:r w:rsidR="00F729FB">
        <w:rPr>
          <w:rFonts w:ascii="Times New Roman" w:hAnsi="Times New Roman" w:cs="Times New Roman"/>
          <w:sz w:val="24"/>
          <w:szCs w:val="24"/>
        </w:rPr>
        <w:t>Leo Janas</w:t>
      </w:r>
      <w:r>
        <w:rPr>
          <w:rFonts w:ascii="Times New Roman" w:hAnsi="Times New Roman" w:cs="Times New Roman"/>
          <w:sz w:val="24"/>
          <w:szCs w:val="24"/>
        </w:rPr>
        <w:t xml:space="preserve"> – 3-year term – 1/1/2</w:t>
      </w:r>
      <w:r w:rsidR="00F729F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– 12/31/2</w:t>
      </w:r>
      <w:r w:rsidR="00F729FB">
        <w:rPr>
          <w:rFonts w:ascii="Times New Roman" w:hAnsi="Times New Roman" w:cs="Times New Roman"/>
          <w:sz w:val="24"/>
          <w:szCs w:val="24"/>
        </w:rPr>
        <w:t>4</w:t>
      </w:r>
    </w:p>
    <w:p w14:paraId="7E7CBC9C" w14:textId="26187543" w:rsidR="00EE21F5" w:rsidRDefault="00EE21F5" w:rsidP="00EE21F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Councilman </w:t>
      </w:r>
      <w:r w:rsidR="00F729FB">
        <w:rPr>
          <w:rFonts w:ascii="Times New Roman" w:hAnsi="Times New Roman" w:cs="Times New Roman"/>
          <w:sz w:val="24"/>
          <w:szCs w:val="24"/>
        </w:rPr>
        <w:t>Michael Medea -</w:t>
      </w:r>
      <w:r>
        <w:rPr>
          <w:rFonts w:ascii="Times New Roman" w:hAnsi="Times New Roman" w:cs="Times New Roman"/>
          <w:sz w:val="24"/>
          <w:szCs w:val="24"/>
        </w:rPr>
        <w:t xml:space="preserve"> 3-year term - 1/1/2</w:t>
      </w:r>
      <w:r w:rsidR="00F729F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– 12/31/2</w:t>
      </w:r>
      <w:r w:rsidR="00F729FB">
        <w:rPr>
          <w:rFonts w:ascii="Times New Roman" w:hAnsi="Times New Roman" w:cs="Times New Roman"/>
          <w:sz w:val="24"/>
          <w:szCs w:val="24"/>
        </w:rPr>
        <w:t>4</w:t>
      </w:r>
    </w:p>
    <w:p w14:paraId="6A0880D8" w14:textId="27DE7519" w:rsidR="00EE21F5" w:rsidRDefault="00EE21F5" w:rsidP="00EE21F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396CB014" w14:textId="7D9353D0" w:rsidR="00EE21F5" w:rsidRPr="00EE21F5" w:rsidRDefault="00EE21F5" w:rsidP="00606FAF">
      <w:pPr>
        <w:pStyle w:val="NoSpacing"/>
        <w:ind w:left="36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F729FB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REORGANIZATION MEETING – CALL TO ORDER</w:t>
      </w:r>
    </w:p>
    <w:p w14:paraId="619F634B" w14:textId="421D266E" w:rsidR="00EE21F5" w:rsidRDefault="00EE21F5" w:rsidP="00EE21F5">
      <w:pPr>
        <w:pStyle w:val="NoSpacing"/>
        <w:ind w:left="72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“I would like to announce and have placed in the minutes that adequate notice of this 202</w:t>
      </w:r>
      <w:r w:rsidR="00F729FB"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Reorganization meeting of the Califon Borough </w:t>
      </w:r>
      <w:r w:rsidR="00F729FB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Council, has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been provided in accordance with the Open Public Meetings Act by publication of the Reorganization Notice published in the Hunterdon Review and the Hunterdon County Democrat.”</w:t>
      </w:r>
    </w:p>
    <w:p w14:paraId="0C0AA123" w14:textId="0ED475F0" w:rsidR="00EE21F5" w:rsidRDefault="00EE21F5" w:rsidP="00EE21F5">
      <w:pPr>
        <w:pStyle w:val="NoSpacing"/>
        <w:ind w:left="72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7BD30D6" w14:textId="67489EB1" w:rsidR="00EE21F5" w:rsidRPr="00E36F70" w:rsidRDefault="00EE21F5" w:rsidP="00606FAF">
      <w:pPr>
        <w:pStyle w:val="NoSpacing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E36F70">
        <w:rPr>
          <w:rFonts w:ascii="Times New Roman" w:hAnsi="Times New Roman" w:cs="Times New Roman"/>
          <w:b/>
          <w:bCs/>
          <w:sz w:val="24"/>
          <w:szCs w:val="24"/>
        </w:rPr>
        <w:t>Flag Salute</w:t>
      </w:r>
    </w:p>
    <w:p w14:paraId="67FCCFF4" w14:textId="68C2B3CE" w:rsidR="00EE21F5" w:rsidRDefault="00EE21F5" w:rsidP="00EE21F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1078E2D2" w14:textId="5F7BAC97" w:rsidR="00EE21F5" w:rsidRPr="00E36F70" w:rsidRDefault="00EE21F5" w:rsidP="00606FAF">
      <w:pPr>
        <w:pStyle w:val="NoSpacing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E36F70">
        <w:rPr>
          <w:rFonts w:ascii="Times New Roman" w:hAnsi="Times New Roman" w:cs="Times New Roman"/>
          <w:b/>
          <w:bCs/>
          <w:sz w:val="24"/>
          <w:szCs w:val="24"/>
        </w:rPr>
        <w:t>Roll Call</w:t>
      </w:r>
    </w:p>
    <w:p w14:paraId="2698FB0B" w14:textId="16D1A64B" w:rsidR="00EE21F5" w:rsidRDefault="00EE21F5" w:rsidP="00EE21F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3E548D7" w14:textId="5DCCB005" w:rsidR="00EE21F5" w:rsidRDefault="00EE21F5" w:rsidP="00606FAF">
      <w:pPr>
        <w:pStyle w:val="NoSpacing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E36F70">
        <w:rPr>
          <w:rFonts w:ascii="Times New Roman" w:hAnsi="Times New Roman" w:cs="Times New Roman"/>
          <w:b/>
          <w:bCs/>
          <w:sz w:val="24"/>
          <w:szCs w:val="24"/>
        </w:rPr>
        <w:t>Adoption of 202</w:t>
      </w:r>
      <w:r w:rsidR="00F729FB" w:rsidRPr="00E36F7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E36F70">
        <w:rPr>
          <w:rFonts w:ascii="Times New Roman" w:hAnsi="Times New Roman" w:cs="Times New Roman"/>
          <w:b/>
          <w:bCs/>
          <w:sz w:val="24"/>
          <w:szCs w:val="24"/>
        </w:rPr>
        <w:t xml:space="preserve"> Mayoral Appointments and Organizational Resolutions 202</w:t>
      </w:r>
      <w:r w:rsidR="00F729FB" w:rsidRPr="00E36F7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E36F70">
        <w:rPr>
          <w:rFonts w:ascii="Times New Roman" w:hAnsi="Times New Roman" w:cs="Times New Roman"/>
          <w:b/>
          <w:bCs/>
          <w:sz w:val="24"/>
          <w:szCs w:val="24"/>
        </w:rPr>
        <w:t>-01 through 202</w:t>
      </w:r>
      <w:r w:rsidR="00F729FB" w:rsidRPr="00E36F7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E36F70">
        <w:rPr>
          <w:rFonts w:ascii="Times New Roman" w:hAnsi="Times New Roman" w:cs="Times New Roman"/>
          <w:b/>
          <w:bCs/>
          <w:sz w:val="24"/>
          <w:szCs w:val="24"/>
        </w:rPr>
        <w:t>-18</w:t>
      </w:r>
    </w:p>
    <w:p w14:paraId="1D52B16E" w14:textId="75AFAEE6" w:rsidR="007A76F6" w:rsidRPr="00417933" w:rsidRDefault="00E8226F" w:rsidP="00E8226F">
      <w:pPr>
        <w:pStyle w:val="NoSpacing"/>
        <w:ind w:left="720"/>
        <w:rPr>
          <w:rFonts w:ascii="Times New Roman" w:hAnsi="Times New Roman" w:cs="Times New Roman"/>
        </w:rPr>
      </w:pPr>
      <w:r w:rsidRPr="00417933">
        <w:rPr>
          <w:rFonts w:ascii="Times New Roman" w:hAnsi="Times New Roman" w:cs="Times New Roman"/>
        </w:rPr>
        <w:t xml:space="preserve">01-2022   </w:t>
      </w:r>
      <w:r w:rsidR="004C7175" w:rsidRPr="00417933">
        <w:rPr>
          <w:rFonts w:ascii="Times New Roman" w:hAnsi="Times New Roman" w:cs="Times New Roman"/>
        </w:rPr>
        <w:t xml:space="preserve"> </w:t>
      </w:r>
      <w:r w:rsidR="007A76F6" w:rsidRPr="00417933">
        <w:rPr>
          <w:rFonts w:ascii="Times New Roman" w:hAnsi="Times New Roman" w:cs="Times New Roman"/>
        </w:rPr>
        <w:t xml:space="preserve">    </w:t>
      </w:r>
      <w:r w:rsidR="007A76F6" w:rsidRPr="00417933">
        <w:rPr>
          <w:rFonts w:ascii="Times New Roman" w:hAnsi="Times New Roman" w:cs="Times New Roman"/>
        </w:rPr>
        <w:tab/>
        <w:t>Election of Borough Council President</w:t>
      </w:r>
    </w:p>
    <w:p w14:paraId="45F459BE" w14:textId="685ED2C1" w:rsidR="007A76F6" w:rsidRPr="00417933" w:rsidRDefault="007A76F6" w:rsidP="00E8226F">
      <w:pPr>
        <w:pStyle w:val="NoSpacing"/>
        <w:ind w:left="720"/>
        <w:rPr>
          <w:rFonts w:ascii="Times New Roman" w:hAnsi="Times New Roman" w:cs="Times New Roman"/>
        </w:rPr>
      </w:pPr>
      <w:r w:rsidRPr="00417933">
        <w:rPr>
          <w:rFonts w:ascii="Times New Roman" w:hAnsi="Times New Roman" w:cs="Times New Roman"/>
        </w:rPr>
        <w:t>02-</w:t>
      </w:r>
      <w:r w:rsidR="008F12C7" w:rsidRPr="00417933">
        <w:rPr>
          <w:rFonts w:ascii="Times New Roman" w:hAnsi="Times New Roman" w:cs="Times New Roman"/>
        </w:rPr>
        <w:t xml:space="preserve">2022 </w:t>
      </w:r>
      <w:r w:rsidR="008F12C7" w:rsidRPr="00417933">
        <w:rPr>
          <w:rFonts w:ascii="Times New Roman" w:hAnsi="Times New Roman" w:cs="Times New Roman"/>
        </w:rPr>
        <w:tab/>
      </w:r>
      <w:r w:rsidRPr="00417933">
        <w:rPr>
          <w:rFonts w:ascii="Times New Roman" w:hAnsi="Times New Roman" w:cs="Times New Roman"/>
        </w:rPr>
        <w:t xml:space="preserve">Resolution Confirming Municipal Appointments </w:t>
      </w:r>
    </w:p>
    <w:p w14:paraId="5130C741" w14:textId="77777777" w:rsidR="007A76F6" w:rsidRPr="00417933" w:rsidRDefault="007A76F6" w:rsidP="00E8226F">
      <w:pPr>
        <w:pStyle w:val="NoSpacing"/>
        <w:ind w:left="720"/>
        <w:rPr>
          <w:rFonts w:ascii="Times New Roman" w:hAnsi="Times New Roman" w:cs="Times New Roman"/>
        </w:rPr>
      </w:pPr>
      <w:r w:rsidRPr="00417933">
        <w:rPr>
          <w:rFonts w:ascii="Times New Roman" w:hAnsi="Times New Roman" w:cs="Times New Roman"/>
        </w:rPr>
        <w:t>03-2022</w:t>
      </w:r>
      <w:r w:rsidRPr="00417933">
        <w:rPr>
          <w:rFonts w:ascii="Times New Roman" w:hAnsi="Times New Roman" w:cs="Times New Roman"/>
        </w:rPr>
        <w:tab/>
        <w:t>Open Public Meetings Act</w:t>
      </w:r>
    </w:p>
    <w:p w14:paraId="57778588" w14:textId="77777777" w:rsidR="007A76F6" w:rsidRPr="00417933" w:rsidRDefault="007A76F6" w:rsidP="00E8226F">
      <w:pPr>
        <w:pStyle w:val="NoSpacing"/>
        <w:ind w:left="720"/>
        <w:rPr>
          <w:rFonts w:ascii="Times New Roman" w:hAnsi="Times New Roman" w:cs="Times New Roman"/>
        </w:rPr>
      </w:pPr>
      <w:r w:rsidRPr="00417933">
        <w:rPr>
          <w:rFonts w:ascii="Times New Roman" w:hAnsi="Times New Roman" w:cs="Times New Roman"/>
        </w:rPr>
        <w:t>04-2022</w:t>
      </w:r>
      <w:r w:rsidRPr="00417933">
        <w:rPr>
          <w:rFonts w:ascii="Times New Roman" w:hAnsi="Times New Roman" w:cs="Times New Roman"/>
        </w:rPr>
        <w:tab/>
        <w:t>Annual Notice of Regular Meetings (1</w:t>
      </w:r>
      <w:r w:rsidRPr="00417933">
        <w:rPr>
          <w:rFonts w:ascii="Times New Roman" w:hAnsi="Times New Roman" w:cs="Times New Roman"/>
          <w:vertAlign w:val="superscript"/>
        </w:rPr>
        <w:t>st</w:t>
      </w:r>
      <w:r w:rsidRPr="00417933">
        <w:rPr>
          <w:rFonts w:ascii="Times New Roman" w:hAnsi="Times New Roman" w:cs="Times New Roman"/>
        </w:rPr>
        <w:t xml:space="preserve"> &amp; 3</w:t>
      </w:r>
      <w:r w:rsidRPr="00417933">
        <w:rPr>
          <w:rFonts w:ascii="Times New Roman" w:hAnsi="Times New Roman" w:cs="Times New Roman"/>
          <w:vertAlign w:val="superscript"/>
        </w:rPr>
        <w:t>rd</w:t>
      </w:r>
      <w:r w:rsidRPr="00417933">
        <w:rPr>
          <w:rFonts w:ascii="Times New Roman" w:hAnsi="Times New Roman" w:cs="Times New Roman"/>
        </w:rPr>
        <w:t xml:space="preserve"> Mondays, 7:30 pm)</w:t>
      </w:r>
    </w:p>
    <w:p w14:paraId="419525C2" w14:textId="137712D9" w:rsidR="00417933" w:rsidRPr="00417933" w:rsidRDefault="007A76F6" w:rsidP="00E8226F">
      <w:pPr>
        <w:pStyle w:val="NoSpacing"/>
        <w:ind w:left="720"/>
        <w:rPr>
          <w:rFonts w:ascii="Times New Roman" w:hAnsi="Times New Roman" w:cs="Times New Roman"/>
        </w:rPr>
      </w:pPr>
      <w:r w:rsidRPr="00417933">
        <w:rPr>
          <w:rFonts w:ascii="Times New Roman" w:hAnsi="Times New Roman" w:cs="Times New Roman"/>
        </w:rPr>
        <w:t>0</w:t>
      </w:r>
      <w:r w:rsidR="00417933" w:rsidRPr="00417933">
        <w:rPr>
          <w:rFonts w:ascii="Times New Roman" w:hAnsi="Times New Roman" w:cs="Times New Roman"/>
        </w:rPr>
        <w:t>5</w:t>
      </w:r>
      <w:r w:rsidRPr="00417933">
        <w:rPr>
          <w:rFonts w:ascii="Times New Roman" w:hAnsi="Times New Roman" w:cs="Times New Roman"/>
        </w:rPr>
        <w:t>-2022</w:t>
      </w:r>
      <w:r w:rsidRPr="00417933">
        <w:rPr>
          <w:rFonts w:ascii="Times New Roman" w:hAnsi="Times New Roman" w:cs="Times New Roman"/>
        </w:rPr>
        <w:tab/>
      </w:r>
      <w:r w:rsidR="00417933" w:rsidRPr="00417933">
        <w:rPr>
          <w:rFonts w:ascii="Times New Roman" w:hAnsi="Times New Roman" w:cs="Times New Roman"/>
        </w:rPr>
        <w:t>Resolution Fixing the Interest Rate on Delinquent Taxes for 2022</w:t>
      </w:r>
    </w:p>
    <w:p w14:paraId="5A1ACE12" w14:textId="2CA20642" w:rsidR="00417933" w:rsidRPr="00417933" w:rsidRDefault="00417933" w:rsidP="00E8226F">
      <w:pPr>
        <w:pStyle w:val="NoSpacing"/>
        <w:ind w:left="720"/>
        <w:rPr>
          <w:rFonts w:ascii="Times New Roman" w:hAnsi="Times New Roman" w:cs="Times New Roman"/>
        </w:rPr>
      </w:pPr>
      <w:r w:rsidRPr="00417933">
        <w:rPr>
          <w:rFonts w:ascii="Times New Roman" w:hAnsi="Times New Roman" w:cs="Times New Roman"/>
        </w:rPr>
        <w:t>06-2022</w:t>
      </w:r>
      <w:r w:rsidRPr="00417933">
        <w:rPr>
          <w:rFonts w:ascii="Times New Roman" w:hAnsi="Times New Roman" w:cs="Times New Roman"/>
        </w:rPr>
        <w:tab/>
        <w:t>Service Charge for Checks Returned for Insufficient Funds</w:t>
      </w:r>
    </w:p>
    <w:p w14:paraId="21014842" w14:textId="77777777" w:rsidR="00417933" w:rsidRPr="00417933" w:rsidRDefault="00417933" w:rsidP="00E8226F">
      <w:pPr>
        <w:pStyle w:val="NoSpacing"/>
        <w:ind w:left="720"/>
        <w:rPr>
          <w:rFonts w:ascii="Times New Roman" w:hAnsi="Times New Roman" w:cs="Times New Roman"/>
        </w:rPr>
      </w:pPr>
      <w:r w:rsidRPr="00417933">
        <w:rPr>
          <w:rFonts w:ascii="Times New Roman" w:hAnsi="Times New Roman" w:cs="Times New Roman"/>
        </w:rPr>
        <w:t>07-2022</w:t>
      </w:r>
      <w:r w:rsidRPr="00417933">
        <w:rPr>
          <w:rFonts w:ascii="Times New Roman" w:hAnsi="Times New Roman" w:cs="Times New Roman"/>
        </w:rPr>
        <w:tab/>
        <w:t>Cancellation of Property Tax Refunds or Delinquencies of less than $10.</w:t>
      </w:r>
    </w:p>
    <w:p w14:paraId="0D010227" w14:textId="13AEF0F3" w:rsidR="00417933" w:rsidRDefault="00417933" w:rsidP="00E8226F">
      <w:pPr>
        <w:pStyle w:val="NoSpacing"/>
        <w:ind w:left="720"/>
        <w:rPr>
          <w:rFonts w:ascii="Times New Roman" w:hAnsi="Times New Roman" w:cs="Times New Roman"/>
        </w:rPr>
      </w:pPr>
      <w:r w:rsidRPr="00417933">
        <w:rPr>
          <w:rFonts w:ascii="Times New Roman" w:hAnsi="Times New Roman" w:cs="Times New Roman"/>
        </w:rPr>
        <w:t>08-2022</w:t>
      </w:r>
      <w:r w:rsidRPr="00417933">
        <w:rPr>
          <w:rFonts w:ascii="Times New Roman" w:hAnsi="Times New Roman" w:cs="Times New Roman"/>
        </w:rPr>
        <w:tab/>
        <w:t xml:space="preserve"> Authorizing the Filing of Stipulations &amp; Corrective </w:t>
      </w:r>
      <w:r>
        <w:rPr>
          <w:rFonts w:ascii="Times New Roman" w:hAnsi="Times New Roman" w:cs="Times New Roman"/>
        </w:rPr>
        <w:t>Appeals by Mun Attorney</w:t>
      </w:r>
    </w:p>
    <w:p w14:paraId="2F2D088D" w14:textId="77777777" w:rsidR="00417933" w:rsidRDefault="00417933" w:rsidP="00E8226F">
      <w:pPr>
        <w:pStyle w:val="NoSpacing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09-2022</w:t>
      </w:r>
      <w:r>
        <w:rPr>
          <w:rFonts w:ascii="Times New Roman" w:hAnsi="Times New Roman" w:cs="Times New Roman"/>
        </w:rPr>
        <w:tab/>
        <w:t>Added &amp; Omitted Assessments</w:t>
      </w:r>
    </w:p>
    <w:p w14:paraId="0F7C632A" w14:textId="77777777" w:rsidR="00417933" w:rsidRDefault="00417933" w:rsidP="00E8226F">
      <w:pPr>
        <w:pStyle w:val="NoSpacing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10-2022</w:t>
      </w:r>
      <w:r>
        <w:rPr>
          <w:rFonts w:ascii="Times New Roman" w:hAnsi="Times New Roman" w:cs="Times New Roman"/>
        </w:rPr>
        <w:tab/>
        <w:t>Designation of Official Newspaper (Hunterdon Review)</w:t>
      </w:r>
    </w:p>
    <w:p w14:paraId="6975D85E" w14:textId="77777777" w:rsidR="008F12C7" w:rsidRDefault="00417933" w:rsidP="00E8226F">
      <w:pPr>
        <w:pStyle w:val="NoSpacing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11-2022</w:t>
      </w:r>
      <w:r>
        <w:rPr>
          <w:rFonts w:ascii="Times New Roman" w:hAnsi="Times New Roman" w:cs="Times New Roman"/>
        </w:rPr>
        <w:tab/>
        <w:t>Fixing Photocopy Charges</w:t>
      </w:r>
    </w:p>
    <w:p w14:paraId="190307C9" w14:textId="77777777" w:rsidR="008F12C7" w:rsidRDefault="008F12C7" w:rsidP="00E8226F">
      <w:pPr>
        <w:pStyle w:val="NoSpacing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12-2022</w:t>
      </w:r>
      <w:r>
        <w:rPr>
          <w:rFonts w:ascii="Times New Roman" w:hAnsi="Times New Roman" w:cs="Times New Roman"/>
        </w:rPr>
        <w:tab/>
        <w:t>Designation of Certified Social Security Agent</w:t>
      </w:r>
    </w:p>
    <w:p w14:paraId="6798D976" w14:textId="77777777" w:rsidR="008F12C7" w:rsidRDefault="008F12C7" w:rsidP="00E8226F">
      <w:pPr>
        <w:pStyle w:val="NoSpacing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13-2022</w:t>
      </w:r>
      <w:r>
        <w:rPr>
          <w:rFonts w:ascii="Times New Roman" w:hAnsi="Times New Roman" w:cs="Times New Roman"/>
        </w:rPr>
        <w:tab/>
        <w:t>Cash Management Plan</w:t>
      </w:r>
    </w:p>
    <w:p w14:paraId="27853D18" w14:textId="71682FE0" w:rsidR="008F12C7" w:rsidRDefault="008F12C7" w:rsidP="00E8226F">
      <w:pPr>
        <w:pStyle w:val="NoSpacing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14-2022</w:t>
      </w:r>
      <w:r>
        <w:rPr>
          <w:rFonts w:ascii="Times New Roman" w:hAnsi="Times New Roman" w:cs="Times New Roman"/>
        </w:rPr>
        <w:tab/>
        <w:t>Civil Rights &amp; Discrimination Policy</w:t>
      </w:r>
    </w:p>
    <w:p w14:paraId="4565EB80" w14:textId="77777777" w:rsidR="008F12C7" w:rsidRDefault="008F12C7" w:rsidP="00E8226F">
      <w:pPr>
        <w:pStyle w:val="NoSpacing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15-2022</w:t>
      </w:r>
      <w:r>
        <w:rPr>
          <w:rFonts w:ascii="Times New Roman" w:hAnsi="Times New Roman" w:cs="Times New Roman"/>
        </w:rPr>
        <w:tab/>
        <w:t>Drug Free Workplace Policy</w:t>
      </w:r>
    </w:p>
    <w:p w14:paraId="45788175" w14:textId="77777777" w:rsidR="008F12C7" w:rsidRDefault="008F12C7" w:rsidP="00E8226F">
      <w:pPr>
        <w:pStyle w:val="NoSpacing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16-2022</w:t>
      </w:r>
      <w:r>
        <w:rPr>
          <w:rFonts w:ascii="Times New Roman" w:hAnsi="Times New Roman" w:cs="Times New Roman"/>
        </w:rPr>
        <w:tab/>
        <w:t xml:space="preserve">Procedures for review &amp; release of Executive Minutes </w:t>
      </w:r>
    </w:p>
    <w:p w14:paraId="555AD13C" w14:textId="77777777" w:rsidR="008F12C7" w:rsidRDefault="008F12C7" w:rsidP="00E8226F">
      <w:pPr>
        <w:pStyle w:val="NoSpacing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17-2022</w:t>
      </w:r>
      <w:r>
        <w:rPr>
          <w:rFonts w:ascii="Times New Roman" w:hAnsi="Times New Roman" w:cs="Times New Roman"/>
        </w:rPr>
        <w:tab/>
        <w:t>Policy Regarding Tax Appeal Notifications</w:t>
      </w:r>
    </w:p>
    <w:p w14:paraId="3264EB4F" w14:textId="77777777" w:rsidR="008F12C7" w:rsidRDefault="008F12C7" w:rsidP="00E8226F">
      <w:pPr>
        <w:pStyle w:val="NoSpacing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18-2022</w:t>
      </w:r>
      <w:r>
        <w:rPr>
          <w:rFonts w:ascii="Times New Roman" w:hAnsi="Times New Roman" w:cs="Times New Roman"/>
        </w:rPr>
        <w:tab/>
        <w:t>Anti-Hate Resolution</w:t>
      </w:r>
    </w:p>
    <w:p w14:paraId="5ED6E5AB" w14:textId="3CC37B7B" w:rsidR="00417933" w:rsidRPr="00417933" w:rsidRDefault="008F12C7" w:rsidP="00E8226F">
      <w:pPr>
        <w:pStyle w:val="NoSpacing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17933" w:rsidRPr="00417933">
        <w:rPr>
          <w:rFonts w:ascii="Times New Roman" w:hAnsi="Times New Roman" w:cs="Times New Roman"/>
        </w:rPr>
        <w:t xml:space="preserve"> </w:t>
      </w:r>
    </w:p>
    <w:p w14:paraId="1FF08647" w14:textId="77777777" w:rsidR="00417933" w:rsidRPr="00417933" w:rsidRDefault="00417933" w:rsidP="00E8226F">
      <w:pPr>
        <w:pStyle w:val="NoSpacing"/>
        <w:ind w:left="720"/>
        <w:rPr>
          <w:rFonts w:ascii="Times New Roman" w:hAnsi="Times New Roman" w:cs="Times New Roman"/>
        </w:rPr>
      </w:pPr>
    </w:p>
    <w:p w14:paraId="1089A169" w14:textId="6ED37750" w:rsidR="00E8226F" w:rsidRPr="00E8226F" w:rsidRDefault="007A76F6" w:rsidP="00E8226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 w:rsidR="004C7175">
        <w:rPr>
          <w:rFonts w:ascii="Times New Roman" w:hAnsi="Times New Roman" w:cs="Times New Roman"/>
          <w:sz w:val="24"/>
          <w:szCs w:val="24"/>
        </w:rPr>
        <w:t xml:space="preserve">    </w:t>
      </w:r>
      <w:r w:rsidR="00E8226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F673C06" w14:textId="3DF1C176" w:rsidR="00EE21F5" w:rsidRPr="00E36F70" w:rsidRDefault="00EE21F5" w:rsidP="00EE21F5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7E97A5B4" w14:textId="7EFC356B" w:rsidR="00EE21F5" w:rsidRPr="00EE21F5" w:rsidRDefault="00EE21F5" w:rsidP="00606FA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FIRST REGULAR MEETING OF 202</w:t>
      </w:r>
      <w:r w:rsidR="00F729FB">
        <w:rPr>
          <w:rFonts w:ascii="Times New Roman" w:hAnsi="Times New Roman" w:cs="Times New Roman"/>
          <w:b/>
          <w:bCs/>
          <w:sz w:val="24"/>
          <w:szCs w:val="24"/>
        </w:rPr>
        <w:t>2- CALL TO ORDER</w:t>
      </w:r>
    </w:p>
    <w:p w14:paraId="25966989" w14:textId="15E34673" w:rsidR="00EE21F5" w:rsidRDefault="00EE21F5" w:rsidP="00EE21F5">
      <w:pPr>
        <w:pStyle w:val="NoSpacing"/>
        <w:ind w:left="72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“I would like to announce and have placed in the minutes that adequate notice of this first 202</w:t>
      </w:r>
      <w:r w:rsidR="00F729FB"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regular meeting of the Califon Borough Council</w:t>
      </w:r>
      <w:r w:rsidR="00B9766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has been provided in </w:t>
      </w:r>
      <w:r w:rsidR="00B97664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accordance with the Open Public Meetings Act by publication of the legal notice in the Hunterdon Review and the Hunterdon County Democrat.”</w:t>
      </w:r>
    </w:p>
    <w:p w14:paraId="36BD0D9E" w14:textId="0DC029EA" w:rsidR="00B97664" w:rsidRDefault="00B97664" w:rsidP="00EE21F5">
      <w:pPr>
        <w:pStyle w:val="NoSpacing"/>
        <w:ind w:left="72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0149C60" w14:textId="2333BB3B" w:rsidR="00B97664" w:rsidRDefault="00B97664" w:rsidP="00606FAF">
      <w:pPr>
        <w:pStyle w:val="NoSpacing"/>
        <w:ind w:left="360" w:firstLine="360"/>
        <w:rPr>
          <w:rFonts w:ascii="Times New Roman" w:hAnsi="Times New Roman" w:cs="Times New Roman"/>
          <w:sz w:val="24"/>
          <w:szCs w:val="24"/>
        </w:rPr>
      </w:pPr>
      <w:r w:rsidRPr="00E36F70">
        <w:rPr>
          <w:rFonts w:ascii="Times New Roman" w:hAnsi="Times New Roman" w:cs="Times New Roman"/>
          <w:b/>
          <w:bCs/>
          <w:sz w:val="24"/>
          <w:szCs w:val="24"/>
        </w:rPr>
        <w:t xml:space="preserve">Approval of </w:t>
      </w:r>
      <w:r w:rsidR="00606FAF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E36F70">
        <w:rPr>
          <w:rFonts w:ascii="Times New Roman" w:hAnsi="Times New Roman" w:cs="Times New Roman"/>
          <w:b/>
          <w:bCs/>
          <w:sz w:val="24"/>
          <w:szCs w:val="24"/>
        </w:rPr>
        <w:t>inutes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E36F70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inutes from meeting held on December 2</w:t>
      </w:r>
      <w:r w:rsidR="00F729FB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, 202</w:t>
      </w:r>
      <w:r w:rsidR="00F729FB">
        <w:rPr>
          <w:rFonts w:ascii="Times New Roman" w:hAnsi="Times New Roman" w:cs="Times New Roman"/>
          <w:sz w:val="24"/>
          <w:szCs w:val="24"/>
        </w:rPr>
        <w:t>1</w:t>
      </w:r>
    </w:p>
    <w:p w14:paraId="163AF473" w14:textId="6EC08CA8" w:rsidR="00B97664" w:rsidRDefault="00B97664" w:rsidP="00B9766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68CAD6A" w14:textId="56059E4D" w:rsidR="00B97664" w:rsidRPr="00573A84" w:rsidRDefault="00B97664" w:rsidP="00573A8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26983BE" w14:textId="1CAD5CDE" w:rsidR="00B97664" w:rsidRDefault="00B97664" w:rsidP="00B9766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C80B926" w14:textId="7E58B89D" w:rsidR="00B97664" w:rsidRDefault="00B97664" w:rsidP="00606FA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 w:rsidRPr="00573A84">
        <w:rPr>
          <w:rFonts w:ascii="Times New Roman" w:hAnsi="Times New Roman" w:cs="Times New Roman"/>
          <w:b/>
          <w:bCs/>
          <w:sz w:val="24"/>
          <w:szCs w:val="24"/>
        </w:rPr>
        <w:t>Correspondence</w:t>
      </w:r>
      <w:r w:rsidR="00606FAF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9B08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B085E">
        <w:rPr>
          <w:rFonts w:ascii="Times New Roman" w:hAnsi="Times New Roman" w:cs="Times New Roman"/>
          <w:sz w:val="24"/>
          <w:szCs w:val="24"/>
        </w:rPr>
        <w:t>FEMA Acquisition Application – 77 River Road- Listed as consideration for the Borough to purchase by the Borough, funded by FEMA for the demolition and acquisition. Response has lapsed.</w:t>
      </w:r>
    </w:p>
    <w:p w14:paraId="2CAF6BAD" w14:textId="06687930" w:rsidR="009B085E" w:rsidRDefault="009B085E" w:rsidP="00606FA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Maintenance Service Agreement from Stryker Heating &amp; Cooling- </w:t>
      </w:r>
    </w:p>
    <w:p w14:paraId="70FDDF4E" w14:textId="317D8BF8" w:rsidR="009B085E" w:rsidRDefault="009B085E" w:rsidP="00606FA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Renewal Assessments for 2022 </w:t>
      </w:r>
      <w:r w:rsidR="008939B2">
        <w:rPr>
          <w:rFonts w:ascii="Times New Roman" w:hAnsi="Times New Roman" w:cs="Times New Roman"/>
          <w:sz w:val="24"/>
          <w:szCs w:val="24"/>
        </w:rPr>
        <w:t>from Statewide</w:t>
      </w:r>
      <w:r>
        <w:rPr>
          <w:rFonts w:ascii="Times New Roman" w:hAnsi="Times New Roman" w:cs="Times New Roman"/>
          <w:sz w:val="24"/>
          <w:szCs w:val="24"/>
        </w:rPr>
        <w:t xml:space="preserve"> Insurance – 2022 focus will be on cyber </w:t>
      </w:r>
      <w:r w:rsidR="008939B2">
        <w:rPr>
          <w:rFonts w:ascii="Times New Roman" w:hAnsi="Times New Roman" w:cs="Times New Roman"/>
          <w:sz w:val="24"/>
          <w:szCs w:val="24"/>
        </w:rPr>
        <w:t>hygiene,</w:t>
      </w:r>
      <w:r>
        <w:rPr>
          <w:rFonts w:ascii="Times New Roman" w:hAnsi="Times New Roman" w:cs="Times New Roman"/>
          <w:sz w:val="24"/>
          <w:szCs w:val="24"/>
        </w:rPr>
        <w:t xml:space="preserve"> cyber controls, &amp; backup </w:t>
      </w:r>
      <w:r w:rsidR="008939B2">
        <w:rPr>
          <w:rFonts w:ascii="Times New Roman" w:hAnsi="Times New Roman" w:cs="Times New Roman"/>
          <w:sz w:val="24"/>
          <w:szCs w:val="24"/>
        </w:rPr>
        <w:t>procedures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86F894D" w14:textId="0A4BFA94" w:rsidR="008939B2" w:rsidRDefault="008939B2" w:rsidP="00606FA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Califon Classic Car Show Announcement </w:t>
      </w:r>
      <w:r w:rsidR="004757CB">
        <w:rPr>
          <w:rFonts w:ascii="Times New Roman" w:hAnsi="Times New Roman" w:cs="Times New Roman"/>
          <w:sz w:val="24"/>
          <w:szCs w:val="24"/>
        </w:rPr>
        <w:t>for:</w:t>
      </w:r>
      <w:r>
        <w:rPr>
          <w:rFonts w:ascii="Times New Roman" w:hAnsi="Times New Roman" w:cs="Times New Roman"/>
          <w:sz w:val="24"/>
          <w:szCs w:val="24"/>
        </w:rPr>
        <w:t xml:space="preserve"> September 10, 2022</w:t>
      </w:r>
    </w:p>
    <w:p w14:paraId="619E7C0C" w14:textId="7A00D4E3" w:rsidR="008939B2" w:rsidRDefault="008939B2" w:rsidP="00606FA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Califon </w:t>
      </w:r>
      <w:r w:rsidR="004757CB">
        <w:rPr>
          <w:rFonts w:ascii="Times New Roman" w:hAnsi="Times New Roman" w:cs="Times New Roman"/>
          <w:sz w:val="24"/>
          <w:szCs w:val="24"/>
        </w:rPr>
        <w:t>Mopar Car Show for June 19, 2022.</w:t>
      </w:r>
    </w:p>
    <w:p w14:paraId="0CF40898" w14:textId="375D5D2D" w:rsidR="00C7327D" w:rsidRDefault="00C7327D" w:rsidP="00606FA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Thank You card from the Califon First Aid </w:t>
      </w:r>
    </w:p>
    <w:p w14:paraId="13CC4DB5" w14:textId="0E4F9823" w:rsidR="00C7327D" w:rsidRDefault="00C7327D" w:rsidP="00606FA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Cost Estimate </w:t>
      </w:r>
      <w:r w:rsidR="00E23308">
        <w:rPr>
          <w:rFonts w:ascii="Times New Roman" w:hAnsi="Times New Roman" w:cs="Times New Roman"/>
          <w:sz w:val="24"/>
          <w:szCs w:val="24"/>
        </w:rPr>
        <w:t>from</w:t>
      </w:r>
      <w:r>
        <w:rPr>
          <w:rFonts w:ascii="Times New Roman" w:hAnsi="Times New Roman" w:cs="Times New Roman"/>
          <w:sz w:val="24"/>
          <w:szCs w:val="24"/>
        </w:rPr>
        <w:t xml:space="preserve"> Municode for Codification of Supplement #8 Ordinance 2018-08 through Ordinance 2021-10. Amount- $3,360 from Capital</w:t>
      </w:r>
    </w:p>
    <w:p w14:paraId="5B115C70" w14:textId="0ADA88D4" w:rsidR="00C7327D" w:rsidRDefault="00C7327D" w:rsidP="00606FA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NJLM – Seminar- Saturday, March 12</w:t>
      </w:r>
      <w:r w:rsidRPr="00C7327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in West Windsor- Budgeting for Elected </w:t>
      </w:r>
      <w:r w:rsidR="00E23308">
        <w:rPr>
          <w:rFonts w:ascii="Times New Roman" w:hAnsi="Times New Roman" w:cs="Times New Roman"/>
          <w:sz w:val="24"/>
          <w:szCs w:val="24"/>
        </w:rPr>
        <w:t>Officials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083037D" w14:textId="77777777" w:rsidR="00E23308" w:rsidRPr="009B085E" w:rsidRDefault="00E23308" w:rsidP="00606FA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47CAD31C" w14:textId="03747017" w:rsidR="00B97664" w:rsidRDefault="00B97664" w:rsidP="00B9766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FCC2707" w14:textId="4C20DCFA" w:rsidR="00B97664" w:rsidRPr="00573A84" w:rsidRDefault="00B97664" w:rsidP="008939B2">
      <w:pPr>
        <w:pStyle w:val="NoSpacing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573A84">
        <w:rPr>
          <w:rFonts w:ascii="Times New Roman" w:hAnsi="Times New Roman" w:cs="Times New Roman"/>
          <w:b/>
          <w:bCs/>
          <w:sz w:val="24"/>
          <w:szCs w:val="24"/>
        </w:rPr>
        <w:t>Old Business</w:t>
      </w:r>
    </w:p>
    <w:p w14:paraId="23CA4D4C" w14:textId="77777777" w:rsidR="00160354" w:rsidRPr="00160354" w:rsidRDefault="00160354" w:rsidP="0016035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D44D086" w14:textId="2B6A8BAF" w:rsidR="00B97664" w:rsidRPr="00573A84" w:rsidRDefault="00B97664" w:rsidP="00B97664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36F70">
        <w:rPr>
          <w:rFonts w:ascii="Times New Roman" w:hAnsi="Times New Roman" w:cs="Times New Roman"/>
          <w:b/>
          <w:bCs/>
          <w:sz w:val="24"/>
          <w:szCs w:val="24"/>
        </w:rPr>
        <w:t xml:space="preserve">Resolution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573A84">
        <w:rPr>
          <w:rFonts w:ascii="Times New Roman" w:hAnsi="Times New Roman" w:cs="Times New Roman"/>
          <w:b/>
          <w:bCs/>
          <w:sz w:val="24"/>
          <w:szCs w:val="24"/>
        </w:rPr>
        <w:t>Introduction of Ordinance 202</w:t>
      </w:r>
      <w:r w:rsidR="00CF5E8D" w:rsidRPr="00573A8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573A84">
        <w:rPr>
          <w:rFonts w:ascii="Times New Roman" w:hAnsi="Times New Roman" w:cs="Times New Roman"/>
          <w:b/>
          <w:bCs/>
          <w:sz w:val="24"/>
          <w:szCs w:val="24"/>
        </w:rPr>
        <w:t>-01 – COLA/Index</w:t>
      </w:r>
      <w:r w:rsidR="008939B2">
        <w:rPr>
          <w:rFonts w:ascii="Times New Roman" w:hAnsi="Times New Roman" w:cs="Times New Roman"/>
          <w:b/>
          <w:bCs/>
          <w:sz w:val="24"/>
          <w:szCs w:val="24"/>
        </w:rPr>
        <w:t xml:space="preserve">- an Ordinance to Exceed the Municipal Budget Appropriation Limits and to Establish a Cap Bank (N.J.S.A. 40A:4-45.14) </w:t>
      </w:r>
    </w:p>
    <w:p w14:paraId="67232873" w14:textId="7FFFCEDA" w:rsidR="00B97664" w:rsidRDefault="00B97664" w:rsidP="00B97664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36F70">
        <w:rPr>
          <w:rFonts w:ascii="Times New Roman" w:hAnsi="Times New Roman" w:cs="Times New Roman"/>
          <w:b/>
          <w:bCs/>
          <w:sz w:val="24"/>
          <w:szCs w:val="24"/>
        </w:rPr>
        <w:t xml:space="preserve">Resolution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573A84">
        <w:rPr>
          <w:rFonts w:ascii="Times New Roman" w:hAnsi="Times New Roman" w:cs="Times New Roman"/>
          <w:b/>
          <w:bCs/>
          <w:sz w:val="24"/>
          <w:szCs w:val="24"/>
        </w:rPr>
        <w:t>Approval of 202</w:t>
      </w:r>
      <w:r w:rsidR="00870285" w:rsidRPr="00573A8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573A84">
        <w:rPr>
          <w:rFonts w:ascii="Times New Roman" w:hAnsi="Times New Roman" w:cs="Times New Roman"/>
          <w:b/>
          <w:bCs/>
          <w:sz w:val="24"/>
          <w:szCs w:val="24"/>
        </w:rPr>
        <w:t xml:space="preserve"> Temporary Appropriations Budget</w:t>
      </w:r>
    </w:p>
    <w:p w14:paraId="13AF788F" w14:textId="7DF9F747" w:rsidR="00463F7E" w:rsidRDefault="00463F7E" w:rsidP="00B97664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36F70">
        <w:rPr>
          <w:rFonts w:ascii="Times New Roman" w:hAnsi="Times New Roman" w:cs="Times New Roman"/>
          <w:b/>
          <w:bCs/>
          <w:sz w:val="24"/>
          <w:szCs w:val="24"/>
        </w:rPr>
        <w:t>Resolution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73A84">
        <w:rPr>
          <w:rFonts w:ascii="Times New Roman" w:hAnsi="Times New Roman" w:cs="Times New Roman"/>
          <w:b/>
          <w:bCs/>
          <w:sz w:val="24"/>
          <w:szCs w:val="24"/>
        </w:rPr>
        <w:t>Approval of 2022 Designation of P.A.C.O.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8CF06B" w14:textId="06FAA4B3" w:rsidR="00B97664" w:rsidRPr="00573A84" w:rsidRDefault="00B97664" w:rsidP="00B97664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36F70">
        <w:rPr>
          <w:rFonts w:ascii="Times New Roman" w:hAnsi="Times New Roman" w:cs="Times New Roman"/>
          <w:b/>
          <w:bCs/>
          <w:sz w:val="24"/>
          <w:szCs w:val="24"/>
        </w:rPr>
        <w:t>Resolutions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573A84">
        <w:rPr>
          <w:rFonts w:ascii="Times New Roman" w:hAnsi="Times New Roman" w:cs="Times New Roman"/>
          <w:b/>
          <w:bCs/>
          <w:sz w:val="24"/>
          <w:szCs w:val="24"/>
        </w:rPr>
        <w:t>Approval of 202</w:t>
      </w:r>
      <w:r w:rsidR="00870285" w:rsidRPr="00573A8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573A84">
        <w:rPr>
          <w:rFonts w:ascii="Times New Roman" w:hAnsi="Times New Roman" w:cs="Times New Roman"/>
          <w:b/>
          <w:bCs/>
          <w:sz w:val="24"/>
          <w:szCs w:val="24"/>
        </w:rPr>
        <w:t xml:space="preserve"> Professional Services Contracts:</w:t>
      </w:r>
    </w:p>
    <w:p w14:paraId="076491DD" w14:textId="368AA755" w:rsidR="00B97664" w:rsidRPr="00573A84" w:rsidRDefault="00B97664" w:rsidP="00B97664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573A84">
        <w:rPr>
          <w:rFonts w:ascii="Times New Roman" w:hAnsi="Times New Roman" w:cs="Times New Roman"/>
          <w:b/>
          <w:bCs/>
          <w:sz w:val="24"/>
          <w:szCs w:val="24"/>
        </w:rPr>
        <w:t>Mark Anderson, Esq. – Borough Attorney</w:t>
      </w:r>
      <w:r w:rsidR="00632EC6" w:rsidRPr="00573A84">
        <w:rPr>
          <w:rFonts w:ascii="Times New Roman" w:hAnsi="Times New Roman" w:cs="Times New Roman"/>
          <w:b/>
          <w:bCs/>
          <w:sz w:val="24"/>
          <w:szCs w:val="24"/>
        </w:rPr>
        <w:t xml:space="preserve"> - $175 per hr. </w:t>
      </w:r>
    </w:p>
    <w:p w14:paraId="7056BABA" w14:textId="43A5DBDA" w:rsidR="00632EC6" w:rsidRPr="00573A84" w:rsidRDefault="00B97664" w:rsidP="000A5228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573A84">
        <w:rPr>
          <w:rFonts w:ascii="Times New Roman" w:hAnsi="Times New Roman" w:cs="Times New Roman"/>
          <w:b/>
          <w:bCs/>
          <w:sz w:val="24"/>
          <w:szCs w:val="24"/>
        </w:rPr>
        <w:t xml:space="preserve">Anthony </w:t>
      </w:r>
      <w:r w:rsidR="000A5228" w:rsidRPr="00573A84">
        <w:rPr>
          <w:rFonts w:ascii="Times New Roman" w:hAnsi="Times New Roman" w:cs="Times New Roman"/>
          <w:b/>
          <w:bCs/>
          <w:sz w:val="24"/>
          <w:szCs w:val="24"/>
        </w:rPr>
        <w:t>Ardito; Ardito &amp; Co., LLC; Borough Auditor - $2</w:t>
      </w:r>
      <w:r w:rsidR="00870285" w:rsidRPr="00573A84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0A5228" w:rsidRPr="00573A84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870285" w:rsidRPr="00573A84">
        <w:rPr>
          <w:rFonts w:ascii="Times New Roman" w:hAnsi="Times New Roman" w:cs="Times New Roman"/>
          <w:b/>
          <w:bCs/>
          <w:sz w:val="24"/>
          <w:szCs w:val="24"/>
        </w:rPr>
        <w:t>128</w:t>
      </w:r>
      <w:r w:rsidR="000A5228" w:rsidRPr="00573A84">
        <w:rPr>
          <w:rFonts w:ascii="Times New Roman" w:hAnsi="Times New Roman" w:cs="Times New Roman"/>
          <w:b/>
          <w:bCs/>
          <w:sz w:val="24"/>
          <w:szCs w:val="24"/>
        </w:rPr>
        <w:t xml:space="preserve"> (202</w:t>
      </w:r>
      <w:r w:rsidR="00870285" w:rsidRPr="00573A8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0A5228" w:rsidRPr="00573A84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1D7A812A" w14:textId="41E9A128" w:rsidR="000A5228" w:rsidRPr="00573A84" w:rsidRDefault="000A5228" w:rsidP="000A5228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573A84">
        <w:rPr>
          <w:rFonts w:ascii="Times New Roman" w:hAnsi="Times New Roman" w:cs="Times New Roman"/>
          <w:b/>
          <w:bCs/>
          <w:sz w:val="24"/>
          <w:szCs w:val="24"/>
        </w:rPr>
        <w:t>Everett Johnson, Esq., Wilentz, Spitzer; Borough Bond Counsel</w:t>
      </w:r>
    </w:p>
    <w:p w14:paraId="3AD8603C" w14:textId="1002411E" w:rsidR="00D4397D" w:rsidRPr="00573A84" w:rsidRDefault="00D4397D" w:rsidP="000A5228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573A84">
        <w:rPr>
          <w:rFonts w:ascii="Times New Roman" w:hAnsi="Times New Roman" w:cs="Times New Roman"/>
          <w:b/>
          <w:bCs/>
          <w:sz w:val="24"/>
          <w:szCs w:val="24"/>
        </w:rPr>
        <w:t>Tom Boorady, P.E., Darmofalski Engineering Assoc.- Borough Engineer - $135 per hr.</w:t>
      </w:r>
    </w:p>
    <w:p w14:paraId="4188D704" w14:textId="6E8DC64A" w:rsidR="00E32C3E" w:rsidRPr="00573A84" w:rsidRDefault="00E32C3E" w:rsidP="000A5228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573A84">
        <w:rPr>
          <w:rFonts w:ascii="Times New Roman" w:hAnsi="Times New Roman" w:cs="Times New Roman"/>
          <w:b/>
          <w:bCs/>
          <w:sz w:val="24"/>
          <w:szCs w:val="24"/>
        </w:rPr>
        <w:t>Joseph C Tauriello, Esq., $175 per hr. Special Counsel- United Telephone</w:t>
      </w:r>
    </w:p>
    <w:p w14:paraId="4FFCFFEA" w14:textId="3FE305C8" w:rsidR="00160354" w:rsidRPr="00573A84" w:rsidRDefault="00160354" w:rsidP="000A5228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573A84">
        <w:rPr>
          <w:rFonts w:ascii="Times New Roman" w:hAnsi="Times New Roman" w:cs="Times New Roman"/>
          <w:b/>
          <w:bCs/>
          <w:sz w:val="24"/>
          <w:szCs w:val="24"/>
        </w:rPr>
        <w:t>Jonathan Testa, Esq-Planning Board Attorney - $145 per hr</w:t>
      </w:r>
    </w:p>
    <w:p w14:paraId="4416F981" w14:textId="77777777" w:rsidR="00715731" w:rsidRDefault="00715731" w:rsidP="00715731">
      <w:pPr>
        <w:pStyle w:val="NoSpacing"/>
        <w:ind w:left="1800"/>
        <w:rPr>
          <w:rFonts w:ascii="Times New Roman" w:hAnsi="Times New Roman" w:cs="Times New Roman"/>
          <w:sz w:val="24"/>
          <w:szCs w:val="24"/>
        </w:rPr>
      </w:pPr>
    </w:p>
    <w:p w14:paraId="1A0BB71D" w14:textId="14900A3B" w:rsidR="0033456B" w:rsidRDefault="00715731" w:rsidP="00F30D00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6F70">
        <w:rPr>
          <w:rFonts w:ascii="Times New Roman" w:hAnsi="Times New Roman" w:cs="Times New Roman"/>
          <w:b/>
          <w:bCs/>
          <w:sz w:val="24"/>
          <w:szCs w:val="24"/>
        </w:rPr>
        <w:t>Resolutions</w:t>
      </w:r>
      <w:r w:rsidR="00573A8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3A84">
        <w:rPr>
          <w:rFonts w:ascii="Times New Roman" w:hAnsi="Times New Roman" w:cs="Times New Roman"/>
          <w:b/>
          <w:bCs/>
          <w:sz w:val="24"/>
          <w:szCs w:val="24"/>
        </w:rPr>
        <w:t>Approval of Application for Municipal Exemption from Requirement to Appoint a Principal Public Works Manager</w:t>
      </w:r>
    </w:p>
    <w:p w14:paraId="44D7A100" w14:textId="20138AD4" w:rsidR="00573A84" w:rsidRPr="00573A84" w:rsidRDefault="00573A84" w:rsidP="00F30D00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36F70">
        <w:rPr>
          <w:rFonts w:ascii="Times New Roman" w:hAnsi="Times New Roman" w:cs="Times New Roman"/>
          <w:b/>
          <w:bCs/>
          <w:sz w:val="24"/>
          <w:szCs w:val="24"/>
        </w:rPr>
        <w:t>Resolution-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3A84">
        <w:rPr>
          <w:rFonts w:ascii="Times New Roman" w:hAnsi="Times New Roman" w:cs="Times New Roman"/>
          <w:b/>
          <w:bCs/>
          <w:sz w:val="24"/>
          <w:szCs w:val="24"/>
        </w:rPr>
        <w:t>Approval of a Resolution Providing for a Meeting Not Open to the Public in Accordance with the Provisions of the NJ Open Public Meetings Act, N.J. S. A. 10:4-12</w:t>
      </w:r>
    </w:p>
    <w:p w14:paraId="58516FD7" w14:textId="7FD0460D" w:rsidR="00F30D00" w:rsidRPr="00F30D00" w:rsidRDefault="00F30D00" w:rsidP="00DA5AEB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143A423C" w14:textId="272E6F38" w:rsidR="0033456B" w:rsidRPr="00E36F70" w:rsidRDefault="0033456B" w:rsidP="00632EC6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36F70">
        <w:rPr>
          <w:rFonts w:ascii="Times New Roman" w:hAnsi="Times New Roman" w:cs="Times New Roman"/>
          <w:b/>
          <w:bCs/>
          <w:sz w:val="24"/>
          <w:szCs w:val="24"/>
        </w:rPr>
        <w:t>Resolution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6F70">
        <w:rPr>
          <w:rFonts w:ascii="Times New Roman" w:hAnsi="Times New Roman" w:cs="Times New Roman"/>
          <w:b/>
          <w:bCs/>
          <w:sz w:val="24"/>
          <w:szCs w:val="24"/>
        </w:rPr>
        <w:t>Reappointment of George Waseleski as Califon OEM Coordinator for a 3-year term. 1-1-22-1-1-24.</w:t>
      </w:r>
      <w:r w:rsidR="00F42DAE" w:rsidRPr="00E36F70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755EEA22" w14:textId="77777777" w:rsidR="00F42DAE" w:rsidRPr="00E36F70" w:rsidRDefault="00F42DAE" w:rsidP="00F42DAE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3B6D90F5" w14:textId="77777777" w:rsidR="00F42DAE" w:rsidRDefault="00F42DAE" w:rsidP="00F42DA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3014AAF" w14:textId="77777777" w:rsidR="0033456B" w:rsidRDefault="0033456B" w:rsidP="0033456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420A25B" w14:textId="77777777" w:rsidR="0033456B" w:rsidRDefault="0033456B" w:rsidP="0033456B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14:paraId="3B1AD8F7" w14:textId="77777777" w:rsidR="00E32C3E" w:rsidRDefault="00E32C3E" w:rsidP="00E32C3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A720D62" w14:textId="56E57087" w:rsidR="00632EC6" w:rsidRPr="00E36F70" w:rsidRDefault="00632EC6" w:rsidP="00435124">
      <w:pPr>
        <w:pStyle w:val="NoSpacing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E36F70">
        <w:rPr>
          <w:rFonts w:ascii="Times New Roman" w:hAnsi="Times New Roman" w:cs="Times New Roman"/>
          <w:b/>
          <w:bCs/>
          <w:sz w:val="24"/>
          <w:szCs w:val="24"/>
        </w:rPr>
        <w:t>Committee Reports</w:t>
      </w:r>
    </w:p>
    <w:p w14:paraId="1BC31E9C" w14:textId="277A09BC" w:rsidR="00632EC6" w:rsidRDefault="00632EC6" w:rsidP="00632EC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FD43A94" w14:textId="76F83989" w:rsidR="00632EC6" w:rsidRPr="00E36F70" w:rsidRDefault="00632EC6" w:rsidP="00435124">
      <w:pPr>
        <w:pStyle w:val="NoSpacing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E36F70">
        <w:rPr>
          <w:rFonts w:ascii="Times New Roman" w:hAnsi="Times New Roman" w:cs="Times New Roman"/>
          <w:b/>
          <w:bCs/>
          <w:sz w:val="24"/>
          <w:szCs w:val="24"/>
        </w:rPr>
        <w:t>Mayor’s Report</w:t>
      </w:r>
    </w:p>
    <w:p w14:paraId="2BC4388D" w14:textId="0478D9D5" w:rsidR="00632EC6" w:rsidRDefault="00632EC6" w:rsidP="00632EC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C019E1C" w14:textId="27248465" w:rsidR="00632EC6" w:rsidRPr="00E36F70" w:rsidRDefault="00632EC6" w:rsidP="00435124">
      <w:pPr>
        <w:pStyle w:val="NoSpacing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E36F70">
        <w:rPr>
          <w:rFonts w:ascii="Times New Roman" w:hAnsi="Times New Roman" w:cs="Times New Roman"/>
          <w:b/>
          <w:bCs/>
          <w:sz w:val="24"/>
          <w:szCs w:val="24"/>
        </w:rPr>
        <w:t>Comments from the Public</w:t>
      </w:r>
    </w:p>
    <w:p w14:paraId="05A4F5A9" w14:textId="1DB559CB" w:rsidR="00632EC6" w:rsidRDefault="00632EC6" w:rsidP="00632EC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1427545" w14:textId="6355BE29" w:rsidR="00632EC6" w:rsidRPr="00E36F70" w:rsidRDefault="00632EC6" w:rsidP="00435124">
      <w:pPr>
        <w:pStyle w:val="NoSpacing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E36F70">
        <w:rPr>
          <w:rFonts w:ascii="Times New Roman" w:hAnsi="Times New Roman" w:cs="Times New Roman"/>
          <w:b/>
          <w:bCs/>
          <w:sz w:val="24"/>
          <w:szCs w:val="24"/>
        </w:rPr>
        <w:t>Adjournment</w:t>
      </w:r>
    </w:p>
    <w:p w14:paraId="03F2DA6E" w14:textId="77421029" w:rsidR="00B97664" w:rsidRDefault="00B97664" w:rsidP="00632EC6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16EBD5DD" w14:textId="77777777" w:rsidR="00B97664" w:rsidRPr="00B97664" w:rsidRDefault="00B97664" w:rsidP="00B97664">
      <w:pPr>
        <w:pStyle w:val="NoSpacing"/>
        <w:ind w:left="3600"/>
        <w:rPr>
          <w:rFonts w:ascii="Times New Roman" w:hAnsi="Times New Roman" w:cs="Times New Roman"/>
          <w:sz w:val="24"/>
          <w:szCs w:val="24"/>
        </w:rPr>
      </w:pPr>
    </w:p>
    <w:p w14:paraId="1A6C4058" w14:textId="77777777" w:rsidR="00EE21F5" w:rsidRPr="00EE21F5" w:rsidRDefault="00EE21F5" w:rsidP="00EE21F5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sectPr w:rsidR="00EE21F5" w:rsidRPr="00EE21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20F00"/>
    <w:multiLevelType w:val="hybridMultilevel"/>
    <w:tmpl w:val="1E1EB2C6"/>
    <w:lvl w:ilvl="0" w:tplc="D346B5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587BB3"/>
    <w:multiLevelType w:val="hybridMultilevel"/>
    <w:tmpl w:val="E40EB0B4"/>
    <w:lvl w:ilvl="0" w:tplc="5106BBB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F986C76"/>
    <w:multiLevelType w:val="hybridMultilevel"/>
    <w:tmpl w:val="A142FCDA"/>
    <w:lvl w:ilvl="0" w:tplc="5A18BDF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1F5"/>
    <w:rsid w:val="000A5228"/>
    <w:rsid w:val="00116517"/>
    <w:rsid w:val="00160354"/>
    <w:rsid w:val="002C59AB"/>
    <w:rsid w:val="0033456B"/>
    <w:rsid w:val="00417933"/>
    <w:rsid w:val="00435124"/>
    <w:rsid w:val="00463F7E"/>
    <w:rsid w:val="004757CB"/>
    <w:rsid w:val="004C7175"/>
    <w:rsid w:val="00573A84"/>
    <w:rsid w:val="00606FAF"/>
    <w:rsid w:val="00632EC6"/>
    <w:rsid w:val="006622A2"/>
    <w:rsid w:val="006779E8"/>
    <w:rsid w:val="006F7D9C"/>
    <w:rsid w:val="00715731"/>
    <w:rsid w:val="007A76F6"/>
    <w:rsid w:val="007D6EDF"/>
    <w:rsid w:val="00870285"/>
    <w:rsid w:val="008939B2"/>
    <w:rsid w:val="008F12C7"/>
    <w:rsid w:val="009B085E"/>
    <w:rsid w:val="009D2DD7"/>
    <w:rsid w:val="00AE054B"/>
    <w:rsid w:val="00B460E9"/>
    <w:rsid w:val="00B97664"/>
    <w:rsid w:val="00C7327D"/>
    <w:rsid w:val="00CC4001"/>
    <w:rsid w:val="00CF5E8D"/>
    <w:rsid w:val="00D4397D"/>
    <w:rsid w:val="00DA5AEB"/>
    <w:rsid w:val="00DD3028"/>
    <w:rsid w:val="00E23308"/>
    <w:rsid w:val="00E32C3E"/>
    <w:rsid w:val="00E36F70"/>
    <w:rsid w:val="00E8226F"/>
    <w:rsid w:val="00EE21F5"/>
    <w:rsid w:val="00F30D00"/>
    <w:rsid w:val="00F42DAE"/>
    <w:rsid w:val="00F7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98160"/>
  <w15:chartTrackingRefBased/>
  <w15:docId w15:val="{0B8A15AF-DFA4-425C-A8C6-A8F54BD8A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E21F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E21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kmastro@califonboro.net</cp:lastModifiedBy>
  <cp:revision>2</cp:revision>
  <cp:lastPrinted>2021-12-20T14:46:00Z</cp:lastPrinted>
  <dcterms:created xsi:type="dcterms:W3CDTF">2022-01-03T20:47:00Z</dcterms:created>
  <dcterms:modified xsi:type="dcterms:W3CDTF">2022-01-03T20:47:00Z</dcterms:modified>
</cp:coreProperties>
</file>