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67F008F2" w:rsidR="001E1022" w:rsidRPr="001173A2" w:rsidRDefault="00A05D7A" w:rsidP="0081195A">
      <w:pPr>
        <w:spacing w:after="0"/>
        <w:jc w:val="center"/>
        <w:rPr>
          <w:rFonts w:ascii="Times New Roman" w:hAnsi="Times New Roman" w:cs="Times New Roman"/>
          <w:b/>
          <w:sz w:val="24"/>
          <w:szCs w:val="24"/>
        </w:rPr>
      </w:pPr>
      <w:r>
        <w:rPr>
          <w:rFonts w:ascii="Times New Roman" w:hAnsi="Times New Roman" w:cs="Times New Roman"/>
          <w:b/>
          <w:sz w:val="24"/>
          <w:szCs w:val="24"/>
        </w:rPr>
        <w:t>Ju</w:t>
      </w:r>
      <w:r w:rsidR="00CA5724">
        <w:rPr>
          <w:rFonts w:ascii="Times New Roman" w:hAnsi="Times New Roman" w:cs="Times New Roman"/>
          <w:b/>
          <w:sz w:val="24"/>
          <w:szCs w:val="24"/>
        </w:rPr>
        <w:t>ly 21,</w:t>
      </w:r>
      <w:r>
        <w:rPr>
          <w:rFonts w:ascii="Times New Roman" w:hAnsi="Times New Roman" w:cs="Times New Roman"/>
          <w:b/>
          <w:sz w:val="24"/>
          <w:szCs w:val="24"/>
        </w:rPr>
        <w:t xml:space="preserve"> 2021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63A11532"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 xml:space="preserve">BOROUGH OF CALIFON, COUNTY OF HUNTERDON, STATE OF NEW JERSEY WILL HOLD A REGULARLY SCHEDULED PUBLIC MEETING ON WEDNESDAY, </w:t>
      </w:r>
      <w:r w:rsidR="00CA5724">
        <w:rPr>
          <w:rFonts w:ascii="Times New Roman" w:hAnsi="Times New Roman" w:cs="Times New Roman"/>
          <w:bCs/>
          <w:sz w:val="24"/>
          <w:szCs w:val="24"/>
        </w:rPr>
        <w:t>JULY 21</w:t>
      </w:r>
      <w:r w:rsidRPr="001173A2">
        <w:rPr>
          <w:rFonts w:ascii="Times New Roman" w:hAnsi="Times New Roman" w:cs="Times New Roman"/>
          <w:bCs/>
          <w:sz w:val="24"/>
          <w:szCs w:val="24"/>
        </w:rPr>
        <w:t>, 2021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1226F318" w14:textId="71993D49" w:rsidR="001173A2"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0E1B7579" w14:textId="3AFCF3A3"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00CA5724">
        <w:rPr>
          <w:rFonts w:ascii="Times New Roman" w:hAnsi="Times New Roman" w:cs="Times New Roman"/>
          <w:b/>
          <w:sz w:val="24"/>
          <w:szCs w:val="24"/>
        </w:rPr>
        <w:t>II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Leo Janas</w:t>
      </w:r>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16FCFEE1" w14:textId="77777777" w:rsidR="00A05D7A"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p>
    <w:p w14:paraId="64D0B8AE" w14:textId="79512C51" w:rsidR="001173A2" w:rsidRPr="00CA5724" w:rsidRDefault="00A05D7A" w:rsidP="001173A2">
      <w:pPr>
        <w:pStyle w:val="NoSpacing"/>
        <w:rPr>
          <w:rFonts w:ascii="Times New Roman" w:hAnsi="Times New Roman" w:cs="Times New Roman"/>
          <w:bCs/>
        </w:rPr>
      </w:pPr>
      <w:r>
        <w:rPr>
          <w:rFonts w:ascii="Times New Roman" w:hAnsi="Times New Roman" w:cs="Times New Roman"/>
          <w:bCs/>
        </w:rPr>
        <w:tab/>
        <w:t>Jason Ruggiero</w:t>
      </w:r>
      <w:r w:rsidR="001173A2" w:rsidRPr="001173A2">
        <w:rPr>
          <w:rFonts w:ascii="Times New Roman" w:hAnsi="Times New Roman" w:cs="Times New Roman"/>
          <w:bCs/>
        </w:rPr>
        <w:tab/>
      </w:r>
      <w:r w:rsidR="001173A2" w:rsidRPr="001173A2">
        <w:rPr>
          <w:rFonts w:ascii="Times New Roman" w:hAnsi="Times New Roman" w:cs="Times New Roman"/>
          <w:bCs/>
        </w:rPr>
        <w:tab/>
      </w:r>
      <w:r w:rsidR="001173A2" w:rsidRPr="001173A2">
        <w:rPr>
          <w:rFonts w:ascii="Times New Roman" w:hAnsi="Times New Roman" w:cs="Times New Roman"/>
        </w:rPr>
        <w:t xml:space="preserve"> </w:t>
      </w:r>
    </w:p>
    <w:p w14:paraId="0E31F5A8" w14:textId="77777777" w:rsidR="001173A2" w:rsidRPr="001173A2" w:rsidRDefault="001173A2" w:rsidP="001173A2">
      <w:pPr>
        <w:pStyle w:val="NoSpacing"/>
        <w:rPr>
          <w:rFonts w:ascii="Times New Roman" w:hAnsi="Times New Roman" w:cs="Times New Roman"/>
        </w:rPr>
      </w:pPr>
    </w:p>
    <w:p w14:paraId="4E765502" w14:textId="4ECE99C9" w:rsidR="008425F8" w:rsidRPr="001173A2" w:rsidRDefault="001173A2" w:rsidP="001E1022">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OLD BUISNESS</w:t>
      </w:r>
    </w:p>
    <w:p w14:paraId="2CA81474" w14:textId="57885D5A" w:rsidR="00D94E87" w:rsidRDefault="008425F8" w:rsidP="008425F8">
      <w:pPr>
        <w:pStyle w:val="ListParagraph"/>
        <w:numPr>
          <w:ilvl w:val="0"/>
          <w:numId w:val="11"/>
        </w:numPr>
        <w:rPr>
          <w:rFonts w:ascii="Times New Roman" w:hAnsi="Times New Roman" w:cs="Times New Roman"/>
          <w:sz w:val="24"/>
          <w:szCs w:val="24"/>
        </w:rPr>
      </w:pPr>
      <w:r w:rsidRPr="001173A2">
        <w:rPr>
          <w:rFonts w:ascii="Times New Roman" w:hAnsi="Times New Roman" w:cs="Times New Roman"/>
          <w:sz w:val="24"/>
          <w:szCs w:val="24"/>
        </w:rPr>
        <w:t>Approval of Minutes</w:t>
      </w:r>
      <w:r w:rsidR="0096341E" w:rsidRPr="001173A2">
        <w:rPr>
          <w:rFonts w:ascii="Times New Roman" w:hAnsi="Times New Roman" w:cs="Times New Roman"/>
          <w:sz w:val="24"/>
          <w:szCs w:val="24"/>
        </w:rPr>
        <w:t xml:space="preserve"> of February 24, 2021</w:t>
      </w:r>
    </w:p>
    <w:p w14:paraId="38332ED3" w14:textId="055C3FF7" w:rsidR="00D3102C" w:rsidRPr="00D3102C" w:rsidRDefault="00A05D7A" w:rsidP="00D310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Approval of Minutes of </w:t>
      </w:r>
      <w:r w:rsidR="00CA5724">
        <w:rPr>
          <w:rFonts w:ascii="Times New Roman" w:hAnsi="Times New Roman" w:cs="Times New Roman"/>
          <w:sz w:val="24"/>
          <w:szCs w:val="24"/>
        </w:rPr>
        <w:t>June 16, 2021</w:t>
      </w:r>
    </w:p>
    <w:p w14:paraId="05F9F807" w14:textId="1215F965" w:rsidR="006E72C2" w:rsidRPr="006E72C2" w:rsidRDefault="006E72C2" w:rsidP="006E72C2">
      <w:pPr>
        <w:rPr>
          <w:rFonts w:ascii="Times New Roman" w:hAnsi="Times New Roman" w:cs="Times New Roman"/>
          <w:b/>
          <w:bCs/>
          <w:sz w:val="24"/>
          <w:szCs w:val="24"/>
        </w:rPr>
      </w:pPr>
      <w:r w:rsidRPr="006E72C2">
        <w:rPr>
          <w:rFonts w:ascii="Times New Roman" w:hAnsi="Times New Roman" w:cs="Times New Roman"/>
          <w:b/>
          <w:bCs/>
          <w:sz w:val="24"/>
          <w:szCs w:val="24"/>
        </w:rPr>
        <w:t xml:space="preserve">VI. </w:t>
      </w:r>
      <w:r w:rsidRPr="006E72C2">
        <w:rPr>
          <w:rFonts w:ascii="Times New Roman" w:hAnsi="Times New Roman" w:cs="Times New Roman"/>
          <w:b/>
          <w:bCs/>
          <w:sz w:val="24"/>
          <w:szCs w:val="24"/>
        </w:rPr>
        <w:tab/>
      </w:r>
      <w:r w:rsidRPr="008573B4">
        <w:rPr>
          <w:rFonts w:ascii="Times New Roman" w:hAnsi="Times New Roman" w:cs="Times New Roman"/>
          <w:b/>
          <w:bCs/>
          <w:sz w:val="24"/>
          <w:szCs w:val="24"/>
        </w:rPr>
        <w:t>N</w:t>
      </w:r>
      <w:r w:rsidR="008573B4">
        <w:rPr>
          <w:rFonts w:ascii="Times New Roman" w:hAnsi="Times New Roman" w:cs="Times New Roman"/>
          <w:b/>
          <w:bCs/>
          <w:sz w:val="24"/>
          <w:szCs w:val="24"/>
        </w:rPr>
        <w:t>EW BUSINESS</w:t>
      </w:r>
    </w:p>
    <w:p w14:paraId="25A625A2" w14:textId="66249101" w:rsidR="00D3102C" w:rsidRPr="00D3102C" w:rsidRDefault="00CA5724" w:rsidP="00D3102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Amended resolution designating official newspapers of the Planning/Zoning Board; The Hunterdon Review, Hunterdon Democrat, Courier News</w:t>
      </w:r>
    </w:p>
    <w:p w14:paraId="773E868A" w14:textId="23F60FFB"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sidR="008573B4">
        <w:rPr>
          <w:rFonts w:ascii="Times New Roman" w:hAnsi="Times New Roman" w:cs="Times New Roman"/>
          <w:b/>
          <w:bCs/>
          <w:iCs/>
          <w:sz w:val="24"/>
          <w:szCs w:val="24"/>
        </w:rPr>
        <w:t>I</w:t>
      </w:r>
      <w:r w:rsidRPr="001173A2">
        <w:rPr>
          <w:rFonts w:ascii="Times New Roman" w:hAnsi="Times New Roman" w:cs="Times New Roman"/>
          <w:b/>
          <w:bCs/>
          <w:iCs/>
          <w:sz w:val="24"/>
          <w:szCs w:val="24"/>
        </w:rPr>
        <w:t>.</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31CFE2AE"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sidR="008573B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 xml:space="preserve">COMMENTS FROM BOARD MEMBERS </w:t>
      </w:r>
    </w:p>
    <w:p w14:paraId="00B025AA" w14:textId="77777777" w:rsidR="00CA5724" w:rsidRDefault="006B685B" w:rsidP="008425F8">
      <w:pPr>
        <w:rPr>
          <w:rFonts w:ascii="Times New Roman" w:hAnsi="Times New Roman" w:cs="Times New Roman"/>
          <w:b/>
          <w:sz w:val="24"/>
          <w:szCs w:val="24"/>
        </w:rPr>
      </w:pPr>
      <w:r w:rsidRPr="001173A2">
        <w:rPr>
          <w:rFonts w:ascii="Times New Roman" w:hAnsi="Times New Roman" w:cs="Times New Roman"/>
          <w:bCs/>
          <w:sz w:val="24"/>
          <w:szCs w:val="24"/>
        </w:rPr>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3C002316" w14:textId="00A1A2F5" w:rsidR="00F24346" w:rsidRPr="00CA5724" w:rsidRDefault="008573B4" w:rsidP="00F24346">
      <w:pPr>
        <w:rPr>
          <w:rFonts w:ascii="Times New Roman" w:hAnsi="Times New Roman" w:cs="Times New Roman"/>
          <w:b/>
          <w:sz w:val="24"/>
          <w:szCs w:val="24"/>
        </w:rPr>
      </w:pPr>
      <w:r>
        <w:rPr>
          <w:rFonts w:ascii="Times New Roman" w:hAnsi="Times New Roman" w:cs="Times New Roman"/>
          <w:b/>
          <w:sz w:val="24"/>
          <w:szCs w:val="24"/>
        </w:rPr>
        <w:t xml:space="preserve">  I</w:t>
      </w:r>
      <w:r w:rsidR="00CA5724">
        <w:rPr>
          <w:rFonts w:ascii="Times New Roman" w:hAnsi="Times New Roman" w:cs="Times New Roman"/>
          <w:b/>
          <w:sz w:val="24"/>
          <w:szCs w:val="24"/>
        </w:rPr>
        <w:t xml:space="preserve">X.  </w:t>
      </w:r>
      <w:r w:rsidR="001173A2">
        <w:rPr>
          <w:rFonts w:ascii="Times New Roman" w:hAnsi="Times New Roman" w:cs="Times New Roman"/>
          <w:b/>
          <w:sz w:val="24"/>
          <w:szCs w:val="24"/>
        </w:rPr>
        <w:t xml:space="preserve">ADJOURNMENT </w:t>
      </w: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5817" w14:textId="77777777" w:rsidR="004F01AA" w:rsidRDefault="004F01AA" w:rsidP="001173A2">
      <w:pPr>
        <w:spacing w:after="0" w:line="240" w:lineRule="auto"/>
      </w:pPr>
      <w:r>
        <w:separator/>
      </w:r>
    </w:p>
  </w:endnote>
  <w:endnote w:type="continuationSeparator" w:id="0">
    <w:p w14:paraId="6AF59A22" w14:textId="77777777" w:rsidR="004F01AA" w:rsidRDefault="004F01AA"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0283F1E4"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00D3102C">
          <w:rPr>
            <w:rStyle w:val="PageNumber"/>
            <w:rFonts w:ascii="Times New Roman" w:hAnsi="Times New Roman" w:cs="Times New Roman"/>
            <w:noProof/>
            <w:sz w:val="24"/>
            <w:szCs w:val="24"/>
          </w:rPr>
          <w:t>2</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EDD6" w14:textId="77777777" w:rsidR="004F01AA" w:rsidRDefault="004F01AA" w:rsidP="001173A2">
      <w:pPr>
        <w:spacing w:after="0" w:line="240" w:lineRule="auto"/>
      </w:pPr>
      <w:r>
        <w:separator/>
      </w:r>
    </w:p>
  </w:footnote>
  <w:footnote w:type="continuationSeparator" w:id="0">
    <w:p w14:paraId="7105F75B" w14:textId="77777777" w:rsidR="004F01AA" w:rsidRDefault="004F01AA"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10"/>
  </w:num>
  <w:num w:numId="3">
    <w:abstractNumId w:val="4"/>
  </w:num>
  <w:num w:numId="4">
    <w:abstractNumId w:val="6"/>
  </w:num>
  <w:num w:numId="5">
    <w:abstractNumId w:val="3"/>
  </w:num>
  <w:num w:numId="6">
    <w:abstractNumId w:val="8"/>
  </w:num>
  <w:num w:numId="7">
    <w:abstractNumId w:val="5"/>
  </w:num>
  <w:num w:numId="8">
    <w:abstractNumId w:val="11"/>
  </w:num>
  <w:num w:numId="9">
    <w:abstractNumId w:val="2"/>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A176C"/>
    <w:rsid w:val="001173A2"/>
    <w:rsid w:val="001A1C01"/>
    <w:rsid w:val="001E1022"/>
    <w:rsid w:val="002761DD"/>
    <w:rsid w:val="002A7609"/>
    <w:rsid w:val="00310BC1"/>
    <w:rsid w:val="00375811"/>
    <w:rsid w:val="00474C37"/>
    <w:rsid w:val="004F01AA"/>
    <w:rsid w:val="00533A82"/>
    <w:rsid w:val="00540027"/>
    <w:rsid w:val="005712E9"/>
    <w:rsid w:val="005B6F16"/>
    <w:rsid w:val="005E54CB"/>
    <w:rsid w:val="00640E34"/>
    <w:rsid w:val="006B685B"/>
    <w:rsid w:val="006E72C2"/>
    <w:rsid w:val="00722F40"/>
    <w:rsid w:val="00781136"/>
    <w:rsid w:val="00784E31"/>
    <w:rsid w:val="00795266"/>
    <w:rsid w:val="007963FE"/>
    <w:rsid w:val="007A6756"/>
    <w:rsid w:val="00800780"/>
    <w:rsid w:val="00802DB9"/>
    <w:rsid w:val="0081195A"/>
    <w:rsid w:val="00813A7A"/>
    <w:rsid w:val="00814030"/>
    <w:rsid w:val="008425F8"/>
    <w:rsid w:val="00850627"/>
    <w:rsid w:val="008573B4"/>
    <w:rsid w:val="00897A13"/>
    <w:rsid w:val="008A4C3B"/>
    <w:rsid w:val="008C7FF3"/>
    <w:rsid w:val="008D1207"/>
    <w:rsid w:val="008D17F1"/>
    <w:rsid w:val="009314DF"/>
    <w:rsid w:val="009340A4"/>
    <w:rsid w:val="009353B2"/>
    <w:rsid w:val="0096341E"/>
    <w:rsid w:val="00A007DA"/>
    <w:rsid w:val="00A05D7A"/>
    <w:rsid w:val="00A07579"/>
    <w:rsid w:val="00A2772F"/>
    <w:rsid w:val="00A67330"/>
    <w:rsid w:val="00B56295"/>
    <w:rsid w:val="00C33E4F"/>
    <w:rsid w:val="00C93671"/>
    <w:rsid w:val="00CA5724"/>
    <w:rsid w:val="00CB23E1"/>
    <w:rsid w:val="00D3102C"/>
    <w:rsid w:val="00D94E87"/>
    <w:rsid w:val="00DC32A6"/>
    <w:rsid w:val="00E01FFE"/>
    <w:rsid w:val="00E137D1"/>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customStyle="1" w:styleId="UnresolvedMention1">
    <w:name w:val="Unresolved Mention1"/>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kmastro@califonboro.net</cp:lastModifiedBy>
  <cp:revision>2</cp:revision>
  <cp:lastPrinted>2019-09-11T22:11:00Z</cp:lastPrinted>
  <dcterms:created xsi:type="dcterms:W3CDTF">2021-07-20T14:01:00Z</dcterms:created>
  <dcterms:modified xsi:type="dcterms:W3CDTF">2021-07-20T14:01:00Z</dcterms:modified>
</cp:coreProperties>
</file>