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2506C" w14:textId="33062099" w:rsidR="006779E8" w:rsidRDefault="0086670E" w:rsidP="0086670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0D1D5AFD" w14:textId="3F68D658" w:rsidR="0086670E" w:rsidRDefault="0086670E" w:rsidP="0086670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REGULAR MEETING </w:t>
      </w:r>
    </w:p>
    <w:p w14:paraId="3AAE95D1" w14:textId="77777777" w:rsidR="0086670E" w:rsidRDefault="0086670E" w:rsidP="0086670E">
      <w:pPr>
        <w:pStyle w:val="NoSpacing"/>
        <w:jc w:val="center"/>
        <w:rPr>
          <w:rFonts w:ascii="Times New Roman" w:hAnsi="Times New Roman" w:cs="Times New Roman"/>
          <w:b/>
          <w:bCs/>
          <w:sz w:val="24"/>
          <w:szCs w:val="24"/>
        </w:rPr>
      </w:pPr>
    </w:p>
    <w:p w14:paraId="33F3B1DB" w14:textId="5400B863" w:rsidR="0086670E" w:rsidRDefault="0086670E" w:rsidP="0086670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6B755C1F" w14:textId="56B64353" w:rsidR="0086670E" w:rsidRDefault="0086670E" w:rsidP="0086670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JULY 19, 2021</w:t>
      </w:r>
    </w:p>
    <w:p w14:paraId="29419D2C" w14:textId="5537688A" w:rsidR="0086670E" w:rsidRDefault="0086670E" w:rsidP="0086670E">
      <w:pPr>
        <w:pStyle w:val="NoSpacing"/>
        <w:jc w:val="center"/>
        <w:rPr>
          <w:rFonts w:ascii="Times New Roman" w:hAnsi="Times New Roman" w:cs="Times New Roman"/>
          <w:b/>
          <w:bCs/>
          <w:sz w:val="24"/>
          <w:szCs w:val="24"/>
        </w:rPr>
      </w:pPr>
    </w:p>
    <w:p w14:paraId="49B261E1" w14:textId="329AC165" w:rsidR="0086670E" w:rsidRDefault="0086670E" w:rsidP="0086670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75FA1ABA" w14:textId="0AD14C0E" w:rsidR="0086670E" w:rsidRDefault="0086670E" w:rsidP="0086670E">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 xml:space="preserve">“I would like to announce and have placed in the minutes that adequate notice of this regular meeting of the Califon Borough Council, held in person and fully opened to the public, has been provided in accordance with the Open Public Meetings Act by publication of the annual notice in the Hunterdon Review and the Hunterdon County Democrat.” </w:t>
      </w:r>
    </w:p>
    <w:p w14:paraId="1A5F7BBF" w14:textId="5C1B0CE0" w:rsidR="0086670E" w:rsidRDefault="0086670E" w:rsidP="0086670E">
      <w:pPr>
        <w:pStyle w:val="NoSpacing"/>
        <w:ind w:left="720"/>
        <w:rPr>
          <w:rFonts w:ascii="Times New Roman" w:hAnsi="Times New Roman" w:cs="Times New Roman"/>
          <w:b/>
          <w:bCs/>
          <w:i/>
          <w:iCs/>
          <w:sz w:val="24"/>
          <w:szCs w:val="24"/>
        </w:rPr>
      </w:pPr>
    </w:p>
    <w:p w14:paraId="14C9D9F3" w14:textId="6BAC8129" w:rsidR="0086670E" w:rsidRDefault="0086670E" w:rsidP="0086670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53E3FBE0" w14:textId="6C42B57C" w:rsidR="0086670E" w:rsidRDefault="0086670E" w:rsidP="0086670E">
      <w:pPr>
        <w:pStyle w:val="NoSpacing"/>
        <w:rPr>
          <w:rFonts w:ascii="Times New Roman" w:hAnsi="Times New Roman" w:cs="Times New Roman"/>
          <w:sz w:val="24"/>
          <w:szCs w:val="24"/>
        </w:rPr>
      </w:pPr>
    </w:p>
    <w:p w14:paraId="56395294" w14:textId="2886AEBF" w:rsidR="0086670E" w:rsidRDefault="0086670E" w:rsidP="0086670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51EAA26A" w14:textId="1FB3381D" w:rsidR="0086670E" w:rsidRDefault="0086670E" w:rsidP="0086670E">
      <w:pPr>
        <w:pStyle w:val="NoSpacing"/>
        <w:rPr>
          <w:rFonts w:ascii="Times New Roman" w:hAnsi="Times New Roman" w:cs="Times New Roman"/>
          <w:sz w:val="24"/>
          <w:szCs w:val="24"/>
        </w:rPr>
      </w:pPr>
    </w:p>
    <w:p w14:paraId="397C6510" w14:textId="5623B91B" w:rsidR="0086670E" w:rsidRDefault="0086670E" w:rsidP="0086670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meeting held on June 21, 2021</w:t>
      </w:r>
    </w:p>
    <w:p w14:paraId="33811780" w14:textId="2960343C" w:rsidR="0086670E" w:rsidRDefault="003F5EA2" w:rsidP="003F5EA2">
      <w:pPr>
        <w:pStyle w:val="NoSpacing"/>
        <w:ind w:left="2880"/>
        <w:rPr>
          <w:rFonts w:ascii="Times New Roman" w:hAnsi="Times New Roman" w:cs="Times New Roman"/>
          <w:sz w:val="24"/>
          <w:szCs w:val="24"/>
        </w:rPr>
      </w:pPr>
      <w:r>
        <w:rPr>
          <w:rFonts w:ascii="Times New Roman" w:hAnsi="Times New Roman" w:cs="Times New Roman"/>
          <w:sz w:val="24"/>
          <w:szCs w:val="24"/>
        </w:rPr>
        <w:t xml:space="preserve"> minutes from Executive Session mtg. on June 21, 2021</w:t>
      </w:r>
    </w:p>
    <w:p w14:paraId="6AC0AE5F" w14:textId="77777777" w:rsidR="0014056F" w:rsidRDefault="0014056F" w:rsidP="003F5EA2">
      <w:pPr>
        <w:pStyle w:val="NoSpacing"/>
        <w:ind w:left="2880"/>
        <w:rPr>
          <w:rFonts w:ascii="Times New Roman" w:hAnsi="Times New Roman" w:cs="Times New Roman"/>
          <w:sz w:val="24"/>
          <w:szCs w:val="24"/>
        </w:rPr>
      </w:pPr>
    </w:p>
    <w:p w14:paraId="68D14866" w14:textId="563FCAA5" w:rsidR="0086670E" w:rsidRDefault="0086670E" w:rsidP="0086670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684E0A62" w14:textId="075AEED7" w:rsidR="0086670E" w:rsidRDefault="0086670E" w:rsidP="0086670E">
      <w:pPr>
        <w:pStyle w:val="NoSpacing"/>
        <w:rPr>
          <w:rFonts w:ascii="Times New Roman" w:hAnsi="Times New Roman" w:cs="Times New Roman"/>
          <w:sz w:val="24"/>
          <w:szCs w:val="24"/>
        </w:rPr>
      </w:pPr>
    </w:p>
    <w:p w14:paraId="46897044" w14:textId="2AC4F89B" w:rsidR="0086670E" w:rsidRDefault="0086670E" w:rsidP="0086670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Tax Collector’s Report</w:t>
      </w:r>
    </w:p>
    <w:p w14:paraId="6182172A" w14:textId="10F77354" w:rsidR="0086670E" w:rsidRDefault="0086670E" w:rsidP="0086670E">
      <w:pPr>
        <w:pStyle w:val="NoSpacing"/>
        <w:rPr>
          <w:rFonts w:ascii="Times New Roman" w:hAnsi="Times New Roman" w:cs="Times New Roman"/>
          <w:sz w:val="24"/>
          <w:szCs w:val="24"/>
        </w:rPr>
      </w:pPr>
    </w:p>
    <w:p w14:paraId="00100F92" w14:textId="4B7F58E2" w:rsidR="0086670E" w:rsidRDefault="0086670E" w:rsidP="0086670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6F81C67E" w14:textId="44261F43" w:rsidR="0086670E" w:rsidRDefault="0086670E" w:rsidP="0086670E">
      <w:pPr>
        <w:pStyle w:val="NoSpacing"/>
        <w:rPr>
          <w:rFonts w:ascii="Times New Roman" w:hAnsi="Times New Roman" w:cs="Times New Roman"/>
          <w:sz w:val="24"/>
          <w:szCs w:val="24"/>
        </w:rPr>
      </w:pPr>
    </w:p>
    <w:p w14:paraId="058A2037" w14:textId="0A2F5D4E" w:rsidR="0086670E" w:rsidRDefault="0086670E" w:rsidP="0086670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561B26E4" w14:textId="213B7260" w:rsidR="0086670E" w:rsidRDefault="0086670E" w:rsidP="0086670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 – Final Adoption of Ordinance 2021-08 – Cannabis</w:t>
      </w:r>
      <w:r w:rsidR="003F5EA2">
        <w:rPr>
          <w:rFonts w:ascii="Times New Roman" w:hAnsi="Times New Roman" w:cs="Times New Roman"/>
          <w:sz w:val="24"/>
          <w:szCs w:val="24"/>
        </w:rPr>
        <w:t>/Opt-out</w:t>
      </w:r>
      <w:r>
        <w:rPr>
          <w:rFonts w:ascii="Times New Roman" w:hAnsi="Times New Roman" w:cs="Times New Roman"/>
          <w:sz w:val="24"/>
          <w:szCs w:val="24"/>
        </w:rPr>
        <w:t xml:space="preserve"> – following Public Hearing</w:t>
      </w:r>
    </w:p>
    <w:p w14:paraId="262042EE" w14:textId="77777777" w:rsidR="004F50D0" w:rsidRDefault="0086670E" w:rsidP="0086670E">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Formation of Cannabis Committee </w:t>
      </w:r>
      <w:r w:rsidR="00613983">
        <w:rPr>
          <w:rFonts w:ascii="Times New Roman" w:hAnsi="Times New Roman" w:cs="Times New Roman"/>
          <w:sz w:val="24"/>
          <w:szCs w:val="24"/>
        </w:rPr>
        <w:t>–</w:t>
      </w:r>
      <w:r w:rsidRPr="0086670E">
        <w:rPr>
          <w:rFonts w:ascii="Times New Roman" w:hAnsi="Times New Roman" w:cs="Times New Roman"/>
          <w:sz w:val="24"/>
          <w:szCs w:val="24"/>
        </w:rPr>
        <w:t xml:space="preserve"> </w:t>
      </w:r>
      <w:r w:rsidR="00613983">
        <w:rPr>
          <w:rFonts w:ascii="Times New Roman" w:hAnsi="Times New Roman" w:cs="Times New Roman"/>
          <w:sz w:val="24"/>
          <w:szCs w:val="24"/>
        </w:rPr>
        <w:t xml:space="preserve">for </w:t>
      </w:r>
      <w:r w:rsidRPr="0086670E">
        <w:rPr>
          <w:rFonts w:ascii="Times New Roman" w:hAnsi="Times New Roman" w:cs="Times New Roman"/>
          <w:sz w:val="24"/>
          <w:szCs w:val="24"/>
        </w:rPr>
        <w:t xml:space="preserve">research and </w:t>
      </w:r>
      <w:r w:rsidR="00613983">
        <w:rPr>
          <w:rFonts w:ascii="Times New Roman" w:hAnsi="Times New Roman" w:cs="Times New Roman"/>
          <w:sz w:val="24"/>
          <w:szCs w:val="24"/>
        </w:rPr>
        <w:t xml:space="preserve">to </w:t>
      </w:r>
    </w:p>
    <w:p w14:paraId="0A710A2F" w14:textId="70F29A8F" w:rsidR="0086670E" w:rsidRPr="0086670E" w:rsidRDefault="0086670E" w:rsidP="0086670E">
      <w:pPr>
        <w:pStyle w:val="NoSpacing"/>
        <w:numPr>
          <w:ilvl w:val="0"/>
          <w:numId w:val="2"/>
        </w:numPr>
        <w:rPr>
          <w:rFonts w:ascii="Times New Roman" w:hAnsi="Times New Roman" w:cs="Times New Roman"/>
          <w:sz w:val="24"/>
          <w:szCs w:val="24"/>
        </w:rPr>
      </w:pPr>
      <w:r w:rsidRPr="0086670E">
        <w:rPr>
          <w:rFonts w:ascii="Times New Roman" w:hAnsi="Times New Roman" w:cs="Times New Roman"/>
          <w:sz w:val="24"/>
          <w:szCs w:val="24"/>
        </w:rPr>
        <w:t>explore options</w:t>
      </w:r>
    </w:p>
    <w:p w14:paraId="73B8ABB7" w14:textId="73BBE463" w:rsidR="0086670E" w:rsidRDefault="0086670E" w:rsidP="0086670E">
      <w:pPr>
        <w:pStyle w:val="NoSpacing"/>
        <w:ind w:left="1080"/>
        <w:rPr>
          <w:rFonts w:ascii="Times New Roman" w:hAnsi="Times New Roman" w:cs="Times New Roman"/>
          <w:sz w:val="24"/>
          <w:szCs w:val="24"/>
        </w:rPr>
      </w:pPr>
    </w:p>
    <w:p w14:paraId="58FE5A66" w14:textId="677EAD0A" w:rsidR="0086670E" w:rsidRDefault="0086670E" w:rsidP="0086670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01C14C2D" w14:textId="34632B15" w:rsidR="0086670E" w:rsidRDefault="0086670E" w:rsidP="0086670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 – Approval to contract with Interstate Waste Services (IWS) to conduct Household/Metal Clean-up Day on September 20</w:t>
      </w:r>
      <w:r w:rsidRPr="0086670E">
        <w:rPr>
          <w:rFonts w:ascii="Times New Roman" w:hAnsi="Times New Roman" w:cs="Times New Roman"/>
          <w:sz w:val="24"/>
          <w:szCs w:val="24"/>
          <w:vertAlign w:val="superscript"/>
        </w:rPr>
        <w:t>th</w:t>
      </w:r>
      <w:r>
        <w:rPr>
          <w:rFonts w:ascii="Times New Roman" w:hAnsi="Times New Roman" w:cs="Times New Roman"/>
          <w:sz w:val="24"/>
          <w:szCs w:val="24"/>
        </w:rPr>
        <w:t xml:space="preserve"> - $1500 per load + $85.00 per ton disposal</w:t>
      </w:r>
    </w:p>
    <w:p w14:paraId="5B789015" w14:textId="64004140" w:rsidR="003F5EA2" w:rsidRDefault="003F5EA2" w:rsidP="0086670E">
      <w:pPr>
        <w:pStyle w:val="NoSpacing"/>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Tamke</w:t>
      </w:r>
      <w:proofErr w:type="spellEnd"/>
      <w:r>
        <w:rPr>
          <w:rFonts w:ascii="Times New Roman" w:hAnsi="Times New Roman" w:cs="Times New Roman"/>
          <w:sz w:val="24"/>
          <w:szCs w:val="24"/>
        </w:rPr>
        <w:t xml:space="preserve"> Tree Inspection and Proposal – Ash trees at Park, 2 trees on Pershing Ave and 1 tree at 96 Main St. (Second St. side).  </w:t>
      </w:r>
    </w:p>
    <w:p w14:paraId="3EBF471B" w14:textId="49CC7A5B" w:rsidR="003F5EA2" w:rsidRDefault="00613983" w:rsidP="0061398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Resolutions – Approval of application for membership in the New Jersey State Fireman’s Association – Hailey &amp; Andrew Ader</w:t>
      </w:r>
    </w:p>
    <w:p w14:paraId="447EDA70" w14:textId="77777777" w:rsidR="00613983" w:rsidRDefault="00613983" w:rsidP="00613983">
      <w:pPr>
        <w:pStyle w:val="NoSpacing"/>
        <w:ind w:left="1080"/>
        <w:rPr>
          <w:rFonts w:ascii="Times New Roman" w:hAnsi="Times New Roman" w:cs="Times New Roman"/>
          <w:sz w:val="24"/>
          <w:szCs w:val="24"/>
        </w:rPr>
      </w:pPr>
    </w:p>
    <w:p w14:paraId="6514B6AB" w14:textId="7EA70DE0" w:rsidR="003F5EA2" w:rsidRDefault="003F5EA2" w:rsidP="003F5E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15636739" w14:textId="47879F9A" w:rsidR="003F5EA2" w:rsidRDefault="003F5EA2" w:rsidP="003F5E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580C88D4" w14:textId="3972C95E" w:rsidR="003F5EA2" w:rsidRDefault="003F5EA2" w:rsidP="003F5E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03A3F631" w14:textId="6E25B6E2" w:rsidR="003F5EA2" w:rsidRPr="003F5EA2" w:rsidRDefault="003F5EA2" w:rsidP="003F5EA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sectPr w:rsidR="003F5EA2" w:rsidRPr="003F5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15633"/>
    <w:multiLevelType w:val="hybridMultilevel"/>
    <w:tmpl w:val="09D8EA40"/>
    <w:lvl w:ilvl="0" w:tplc="C82AA8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D25E74"/>
    <w:multiLevelType w:val="hybridMultilevel"/>
    <w:tmpl w:val="73C822F6"/>
    <w:lvl w:ilvl="0" w:tplc="54B4E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606DF3"/>
    <w:multiLevelType w:val="hybridMultilevel"/>
    <w:tmpl w:val="825EC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70E"/>
    <w:rsid w:val="0014056F"/>
    <w:rsid w:val="003F5EA2"/>
    <w:rsid w:val="004F50D0"/>
    <w:rsid w:val="00613983"/>
    <w:rsid w:val="006779E8"/>
    <w:rsid w:val="0086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8CAE"/>
  <w15:chartTrackingRefBased/>
  <w15:docId w15:val="{911B8E2B-024B-497F-BC5F-3038D840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670E"/>
    <w:pPr>
      <w:spacing w:after="0" w:line="240" w:lineRule="auto"/>
    </w:pPr>
  </w:style>
  <w:style w:type="paragraph" w:styleId="ListParagraph">
    <w:name w:val="List Paragraph"/>
    <w:basedOn w:val="Normal"/>
    <w:uiPriority w:val="34"/>
    <w:qFormat/>
    <w:rsid w:val="00866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cp:lastPrinted>2021-07-13T15:09:00Z</cp:lastPrinted>
  <dcterms:created xsi:type="dcterms:W3CDTF">2021-07-07T20:29:00Z</dcterms:created>
  <dcterms:modified xsi:type="dcterms:W3CDTF">2021-07-13T16:32:00Z</dcterms:modified>
</cp:coreProperties>
</file>