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0155C" w14:textId="41136CB7" w:rsidR="006779E8" w:rsidRDefault="00C7116A" w:rsidP="00C7116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13E8FF5" w14:textId="79012015" w:rsidR="00C7116A" w:rsidRDefault="00C7116A" w:rsidP="00C7116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0ACDE2D7" w14:textId="7ECEFD24" w:rsidR="00C7116A" w:rsidRDefault="00C7116A" w:rsidP="00C7116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19, 2021</w:t>
      </w:r>
    </w:p>
    <w:p w14:paraId="65D25566" w14:textId="3B38CE60" w:rsidR="00C7116A" w:rsidRDefault="00C7116A" w:rsidP="00C7116A">
      <w:pPr>
        <w:pStyle w:val="NoSpacing"/>
        <w:jc w:val="center"/>
        <w:rPr>
          <w:rFonts w:ascii="Times New Roman" w:hAnsi="Times New Roman" w:cs="Times New Roman"/>
          <w:b/>
          <w:bCs/>
          <w:sz w:val="24"/>
          <w:szCs w:val="24"/>
        </w:rPr>
      </w:pPr>
    </w:p>
    <w:p w14:paraId="0D51FF63" w14:textId="388138F2" w:rsidR="00C7116A" w:rsidRDefault="00C7116A" w:rsidP="00C7116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50726F4F" w14:textId="512509E8" w:rsidR="00C7116A" w:rsidRDefault="00C7116A" w:rsidP="00C7116A">
      <w:pPr>
        <w:pStyle w:val="NoSpacing"/>
        <w:jc w:val="center"/>
        <w:rPr>
          <w:rFonts w:ascii="Times New Roman" w:hAnsi="Times New Roman" w:cs="Times New Roman"/>
          <w:b/>
          <w:bCs/>
          <w:sz w:val="24"/>
          <w:szCs w:val="24"/>
        </w:rPr>
      </w:pPr>
    </w:p>
    <w:p w14:paraId="14F9EBD1" w14:textId="58E7C271" w:rsidR="00C7116A" w:rsidRDefault="00C7116A" w:rsidP="00C711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4E1B59AB" w14:textId="378B6C48" w:rsidR="00C7116A" w:rsidRDefault="00C7116A" w:rsidP="00C7116A">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via an online Zoom platform has been provided in accordance with the Open Public Meetings Act by publication of the annual notice in the Hunterdon Review and the Hunterdon County Democrat.”</w:t>
      </w:r>
    </w:p>
    <w:p w14:paraId="7AC5CDEF" w14:textId="117A4A7B" w:rsidR="00C7116A" w:rsidRDefault="00C7116A" w:rsidP="00C7116A">
      <w:pPr>
        <w:pStyle w:val="NoSpacing"/>
        <w:ind w:left="720"/>
        <w:rPr>
          <w:rFonts w:ascii="Times New Roman" w:hAnsi="Times New Roman" w:cs="Times New Roman"/>
          <w:b/>
          <w:bCs/>
          <w:i/>
          <w:iCs/>
          <w:sz w:val="24"/>
          <w:szCs w:val="24"/>
        </w:rPr>
      </w:pPr>
    </w:p>
    <w:p w14:paraId="1B87FF84" w14:textId="7D1BCD28" w:rsidR="00C7116A" w:rsidRDefault="00C7116A" w:rsidP="00C711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2E9A7F87" w14:textId="781B2B97" w:rsidR="00C7116A" w:rsidRDefault="00C7116A" w:rsidP="00C7116A">
      <w:pPr>
        <w:pStyle w:val="NoSpacing"/>
        <w:rPr>
          <w:rFonts w:ascii="Times New Roman" w:hAnsi="Times New Roman" w:cs="Times New Roman"/>
          <w:sz w:val="24"/>
          <w:szCs w:val="24"/>
        </w:rPr>
      </w:pPr>
    </w:p>
    <w:p w14:paraId="45643FFC" w14:textId="5D015594" w:rsidR="00C7116A" w:rsidRDefault="00C7116A" w:rsidP="00C711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173D017C" w14:textId="2257F146" w:rsidR="00C7116A" w:rsidRDefault="00C7116A" w:rsidP="00C7116A">
      <w:pPr>
        <w:pStyle w:val="NoSpacing"/>
        <w:rPr>
          <w:rFonts w:ascii="Times New Roman" w:hAnsi="Times New Roman" w:cs="Times New Roman"/>
          <w:sz w:val="24"/>
          <w:szCs w:val="24"/>
        </w:rPr>
      </w:pPr>
    </w:p>
    <w:p w14:paraId="22CFE1F3" w14:textId="7FA3F1A8" w:rsidR="00C7116A" w:rsidRDefault="00C7116A" w:rsidP="00C711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the meeting held on April 5, 2021</w:t>
      </w:r>
    </w:p>
    <w:p w14:paraId="4F7AAEC5" w14:textId="0F638875" w:rsidR="00C7116A" w:rsidRDefault="00C7116A" w:rsidP="00C7116A">
      <w:pPr>
        <w:pStyle w:val="NoSpacing"/>
        <w:rPr>
          <w:rFonts w:ascii="Times New Roman" w:hAnsi="Times New Roman" w:cs="Times New Roman"/>
          <w:sz w:val="24"/>
          <w:szCs w:val="24"/>
        </w:rPr>
      </w:pPr>
    </w:p>
    <w:p w14:paraId="7876A387" w14:textId="3DECD088" w:rsidR="00C7116A" w:rsidRDefault="00C7116A" w:rsidP="00C711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4108C4F4" w14:textId="13AFE587" w:rsidR="00C7116A" w:rsidRDefault="00C7116A" w:rsidP="00C7116A">
      <w:pPr>
        <w:pStyle w:val="NoSpacing"/>
        <w:rPr>
          <w:rFonts w:ascii="Times New Roman" w:hAnsi="Times New Roman" w:cs="Times New Roman"/>
          <w:sz w:val="24"/>
          <w:szCs w:val="24"/>
        </w:rPr>
      </w:pPr>
    </w:p>
    <w:p w14:paraId="5E051ACC" w14:textId="1BC27545" w:rsidR="00C7116A" w:rsidRDefault="00C7116A" w:rsidP="00C711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0E199117" w14:textId="77F857EB" w:rsidR="00C7116A" w:rsidRDefault="00C7116A" w:rsidP="00C7116A">
      <w:pPr>
        <w:pStyle w:val="NoSpacing"/>
        <w:rPr>
          <w:rFonts w:ascii="Times New Roman" w:hAnsi="Times New Roman" w:cs="Times New Roman"/>
          <w:sz w:val="24"/>
          <w:szCs w:val="24"/>
        </w:rPr>
      </w:pPr>
    </w:p>
    <w:p w14:paraId="0D51BC53" w14:textId="43A29D00" w:rsidR="00C7116A" w:rsidRDefault="00C7116A" w:rsidP="00C711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506DEEAD" w14:textId="1D72BD69" w:rsidR="00C7116A" w:rsidRDefault="00C7116A" w:rsidP="00C7116A">
      <w:pPr>
        <w:pStyle w:val="NoSpacing"/>
        <w:rPr>
          <w:rFonts w:ascii="Times New Roman" w:hAnsi="Times New Roman" w:cs="Times New Roman"/>
          <w:sz w:val="24"/>
          <w:szCs w:val="24"/>
        </w:rPr>
      </w:pPr>
    </w:p>
    <w:p w14:paraId="55D921D6" w14:textId="36FD8561" w:rsidR="00C7116A" w:rsidRDefault="00C7116A" w:rsidP="00C711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36F2A70A" w14:textId="6AA0A902" w:rsidR="00C7116A" w:rsidRDefault="001B567E" w:rsidP="00C7116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Discussion – Next Steps in the Acquisition of </w:t>
      </w:r>
      <w:r w:rsidR="00EA7110">
        <w:rPr>
          <w:rFonts w:ascii="Times New Roman" w:hAnsi="Times New Roman" w:cs="Times New Roman"/>
          <w:sz w:val="24"/>
          <w:szCs w:val="24"/>
        </w:rPr>
        <w:t xml:space="preserve">H.C. </w:t>
      </w:r>
      <w:r>
        <w:rPr>
          <w:rFonts w:ascii="Times New Roman" w:hAnsi="Times New Roman" w:cs="Times New Roman"/>
          <w:sz w:val="24"/>
          <w:szCs w:val="24"/>
        </w:rPr>
        <w:t>Parklands and the Weis Dam removal</w:t>
      </w:r>
    </w:p>
    <w:p w14:paraId="1048D8A9" w14:textId="55AC8829" w:rsidR="001B567E" w:rsidRDefault="001B567E" w:rsidP="001B567E">
      <w:pPr>
        <w:pStyle w:val="NoSpacing"/>
        <w:rPr>
          <w:rFonts w:ascii="Times New Roman" w:hAnsi="Times New Roman" w:cs="Times New Roman"/>
          <w:sz w:val="24"/>
          <w:szCs w:val="24"/>
        </w:rPr>
      </w:pPr>
    </w:p>
    <w:p w14:paraId="56F072A5" w14:textId="73F9FA84" w:rsidR="001B567E" w:rsidRDefault="001B567E" w:rsidP="001B567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580C955C" w14:textId="166233D7" w:rsidR="001B567E" w:rsidRDefault="001B567E" w:rsidP="001B567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Introduction of Ordinance 2021-05 – HPC folded back to the Planning</w:t>
      </w:r>
    </w:p>
    <w:p w14:paraId="506B726E" w14:textId="065D392D" w:rsidR="001B567E" w:rsidRDefault="001B567E" w:rsidP="001B567E">
      <w:pPr>
        <w:pStyle w:val="NoSpacing"/>
        <w:ind w:left="1080"/>
        <w:rPr>
          <w:rFonts w:ascii="Times New Roman" w:hAnsi="Times New Roman" w:cs="Times New Roman"/>
          <w:sz w:val="24"/>
          <w:szCs w:val="24"/>
        </w:rPr>
      </w:pPr>
      <w:r>
        <w:rPr>
          <w:rFonts w:ascii="Times New Roman" w:hAnsi="Times New Roman" w:cs="Times New Roman"/>
          <w:sz w:val="24"/>
          <w:szCs w:val="24"/>
        </w:rPr>
        <w:t>Board</w:t>
      </w:r>
    </w:p>
    <w:p w14:paraId="41673A01" w14:textId="2BC2245E" w:rsidR="002B55F6" w:rsidRDefault="002B55F6" w:rsidP="002B55F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Introduction of Ordinance 2021-06 – 2021 Salary &amp;Wage</w:t>
      </w:r>
    </w:p>
    <w:p w14:paraId="3138FF41" w14:textId="65D1CA06" w:rsidR="001B567E" w:rsidRDefault="001B567E" w:rsidP="001B567E">
      <w:pPr>
        <w:pStyle w:val="NoSpacing"/>
        <w:rPr>
          <w:rFonts w:ascii="Times New Roman" w:hAnsi="Times New Roman" w:cs="Times New Roman"/>
          <w:sz w:val="24"/>
          <w:szCs w:val="24"/>
        </w:rPr>
      </w:pPr>
    </w:p>
    <w:p w14:paraId="3C4038DF" w14:textId="650AD5BA" w:rsidR="001B567E" w:rsidRDefault="00EA7110" w:rsidP="001B567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6BB62F76" w14:textId="4747BB7A" w:rsidR="00EA7110" w:rsidRDefault="00EA7110" w:rsidP="00EA7110">
      <w:pPr>
        <w:pStyle w:val="NoSpacing"/>
        <w:rPr>
          <w:rFonts w:ascii="Times New Roman" w:hAnsi="Times New Roman" w:cs="Times New Roman"/>
          <w:sz w:val="24"/>
          <w:szCs w:val="24"/>
        </w:rPr>
      </w:pPr>
    </w:p>
    <w:p w14:paraId="25F009AB" w14:textId="13753ECB" w:rsidR="00EA7110" w:rsidRDefault="00EA7110" w:rsidP="00EA711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13F6AF44" w14:textId="35D9C8FA" w:rsidR="00EA7110" w:rsidRDefault="00EA7110" w:rsidP="00EA7110">
      <w:pPr>
        <w:pStyle w:val="NoSpacing"/>
        <w:rPr>
          <w:rFonts w:ascii="Times New Roman" w:hAnsi="Times New Roman" w:cs="Times New Roman"/>
          <w:sz w:val="24"/>
          <w:szCs w:val="24"/>
        </w:rPr>
      </w:pPr>
    </w:p>
    <w:p w14:paraId="7EFFF8F5" w14:textId="10F68717" w:rsidR="00EA7110" w:rsidRDefault="00EA7110" w:rsidP="00EA711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3F090CFA" w14:textId="650A8749" w:rsidR="00EA7110" w:rsidRDefault="00EA7110" w:rsidP="00EA7110">
      <w:pPr>
        <w:pStyle w:val="NoSpacing"/>
        <w:rPr>
          <w:rFonts w:ascii="Times New Roman" w:hAnsi="Times New Roman" w:cs="Times New Roman"/>
          <w:sz w:val="24"/>
          <w:szCs w:val="24"/>
        </w:rPr>
      </w:pPr>
    </w:p>
    <w:p w14:paraId="5FF4ED2F" w14:textId="65E6AAF1" w:rsidR="00EA7110" w:rsidRDefault="00EA7110" w:rsidP="00EA711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000D267C" w14:textId="77777777" w:rsidR="001B567E" w:rsidRPr="00C7116A" w:rsidRDefault="001B567E" w:rsidP="001B567E">
      <w:pPr>
        <w:pStyle w:val="NoSpacing"/>
        <w:ind w:left="1080"/>
        <w:rPr>
          <w:rFonts w:ascii="Times New Roman" w:hAnsi="Times New Roman" w:cs="Times New Roman"/>
          <w:sz w:val="24"/>
          <w:szCs w:val="24"/>
        </w:rPr>
      </w:pPr>
    </w:p>
    <w:p w14:paraId="479E36C2" w14:textId="77777777" w:rsidR="00C7116A" w:rsidRPr="00C7116A" w:rsidRDefault="00C7116A" w:rsidP="00C7116A">
      <w:pPr>
        <w:pStyle w:val="NoSpacing"/>
        <w:rPr>
          <w:rFonts w:ascii="Times New Roman" w:hAnsi="Times New Roman" w:cs="Times New Roman"/>
          <w:b/>
          <w:bCs/>
          <w:sz w:val="24"/>
          <w:szCs w:val="24"/>
        </w:rPr>
      </w:pPr>
    </w:p>
    <w:sectPr w:rsidR="00C7116A" w:rsidRPr="00C71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037B3"/>
    <w:multiLevelType w:val="hybridMultilevel"/>
    <w:tmpl w:val="9E6A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B712D"/>
    <w:multiLevelType w:val="hybridMultilevel"/>
    <w:tmpl w:val="D1C87248"/>
    <w:lvl w:ilvl="0" w:tplc="68445D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AC015C"/>
    <w:multiLevelType w:val="hybridMultilevel"/>
    <w:tmpl w:val="A3A43B2E"/>
    <w:lvl w:ilvl="0" w:tplc="A080D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6A"/>
    <w:rsid w:val="001B567E"/>
    <w:rsid w:val="002B55F6"/>
    <w:rsid w:val="006779E8"/>
    <w:rsid w:val="00C7116A"/>
    <w:rsid w:val="00EA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5E8E"/>
  <w15:chartTrackingRefBased/>
  <w15:docId w15:val="{8CF153D3-2E68-4C42-8F1F-B8D3674F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16A"/>
    <w:pPr>
      <w:spacing w:after="0" w:line="240" w:lineRule="auto"/>
    </w:pPr>
  </w:style>
  <w:style w:type="paragraph" w:styleId="ListParagraph">
    <w:name w:val="List Paragraph"/>
    <w:basedOn w:val="Normal"/>
    <w:uiPriority w:val="34"/>
    <w:qFormat/>
    <w:rsid w:val="00C71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2021-04-16T16:20:00Z</cp:lastPrinted>
  <dcterms:created xsi:type="dcterms:W3CDTF">2021-04-15T19:22:00Z</dcterms:created>
  <dcterms:modified xsi:type="dcterms:W3CDTF">2021-04-16T16:20:00Z</dcterms:modified>
</cp:coreProperties>
</file>