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60413" w14:textId="28435A4B" w:rsidR="006779E8" w:rsidRDefault="00073CAC" w:rsidP="00073CA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3AEBC99C" w14:textId="72545B2C" w:rsidR="00073CAC" w:rsidRDefault="00073CAC" w:rsidP="00073CA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293A8F96" w14:textId="32A0A7A9" w:rsidR="00073CAC" w:rsidRDefault="00073CAC" w:rsidP="00073CA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584CCEF1" w14:textId="304AD0F3" w:rsidR="00073CAC" w:rsidRDefault="00073CAC" w:rsidP="00073CA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JUNE 15, 2020</w:t>
      </w:r>
    </w:p>
    <w:p w14:paraId="413EC2BC" w14:textId="1FC17293" w:rsidR="00073CAC" w:rsidRDefault="00073CAC" w:rsidP="00073CAC">
      <w:pPr>
        <w:pStyle w:val="NoSpacing"/>
        <w:jc w:val="center"/>
        <w:rPr>
          <w:rFonts w:ascii="Times New Roman" w:hAnsi="Times New Roman" w:cs="Times New Roman"/>
          <w:b/>
          <w:bCs/>
          <w:sz w:val="24"/>
          <w:szCs w:val="24"/>
        </w:rPr>
      </w:pPr>
    </w:p>
    <w:p w14:paraId="5B5547CB" w14:textId="2372B4E8" w:rsidR="00073CAC" w:rsidRDefault="00073CAC" w:rsidP="00073CA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0292E055" w14:textId="4B813692" w:rsidR="00073CAC" w:rsidRDefault="00073CAC" w:rsidP="00073CAC">
      <w:pPr>
        <w:pStyle w:val="NoSpacing"/>
        <w:ind w:left="720"/>
        <w:rPr>
          <w:rFonts w:ascii="Times New Roman" w:hAnsi="Times New Roman" w:cs="Times New Roman"/>
          <w:b/>
          <w:bCs/>
          <w:i/>
          <w:iCs/>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37174ACB" w14:textId="139D19BA" w:rsidR="00073CAC" w:rsidRDefault="00073CAC" w:rsidP="00073CAC">
      <w:pPr>
        <w:pStyle w:val="NoSpacing"/>
        <w:ind w:left="720"/>
        <w:rPr>
          <w:rFonts w:ascii="Times New Roman" w:hAnsi="Times New Roman" w:cs="Times New Roman"/>
          <w:sz w:val="24"/>
          <w:szCs w:val="24"/>
        </w:rPr>
      </w:pPr>
    </w:p>
    <w:p w14:paraId="0CF0AF18" w14:textId="62122E22" w:rsidR="00073CAC" w:rsidRPr="00073CAC" w:rsidRDefault="00073CAC" w:rsidP="00073CAC">
      <w:pPr>
        <w:pStyle w:val="NoSpacing"/>
        <w:numPr>
          <w:ilvl w:val="0"/>
          <w:numId w:val="1"/>
        </w:numPr>
        <w:rPr>
          <w:rFonts w:ascii="Times New Roman" w:hAnsi="Times New Roman" w:cs="Times New Roman"/>
          <w:b/>
          <w:bCs/>
          <w:i/>
          <w:iCs/>
          <w:sz w:val="24"/>
          <w:szCs w:val="24"/>
        </w:rPr>
      </w:pPr>
      <w:r>
        <w:rPr>
          <w:rFonts w:ascii="Times New Roman" w:hAnsi="Times New Roman" w:cs="Times New Roman"/>
          <w:sz w:val="24"/>
          <w:szCs w:val="24"/>
        </w:rPr>
        <w:t>Flag Salute</w:t>
      </w:r>
    </w:p>
    <w:p w14:paraId="6E80BCCB" w14:textId="5BD7ADE8" w:rsidR="00073CAC" w:rsidRDefault="00073CAC" w:rsidP="00073CAC">
      <w:pPr>
        <w:pStyle w:val="NoSpacing"/>
        <w:rPr>
          <w:rFonts w:ascii="Times New Roman" w:hAnsi="Times New Roman" w:cs="Times New Roman"/>
          <w:sz w:val="24"/>
          <w:szCs w:val="24"/>
        </w:rPr>
      </w:pPr>
    </w:p>
    <w:p w14:paraId="7C37885A" w14:textId="16B93320" w:rsidR="00073CAC" w:rsidRPr="00073CAC" w:rsidRDefault="00073CAC" w:rsidP="00073CAC">
      <w:pPr>
        <w:pStyle w:val="NoSpacing"/>
        <w:numPr>
          <w:ilvl w:val="0"/>
          <w:numId w:val="1"/>
        </w:numPr>
        <w:rPr>
          <w:rFonts w:ascii="Times New Roman" w:hAnsi="Times New Roman" w:cs="Times New Roman"/>
          <w:b/>
          <w:bCs/>
          <w:i/>
          <w:iCs/>
          <w:sz w:val="24"/>
          <w:szCs w:val="24"/>
        </w:rPr>
      </w:pPr>
      <w:r>
        <w:rPr>
          <w:rFonts w:ascii="Times New Roman" w:hAnsi="Times New Roman" w:cs="Times New Roman"/>
          <w:sz w:val="24"/>
          <w:szCs w:val="24"/>
        </w:rPr>
        <w:t>Roll Call</w:t>
      </w:r>
    </w:p>
    <w:p w14:paraId="59EAFD7C" w14:textId="78A1F7DC" w:rsidR="00073CAC" w:rsidRDefault="00073CAC" w:rsidP="00073CAC">
      <w:pPr>
        <w:pStyle w:val="NoSpacing"/>
        <w:rPr>
          <w:rFonts w:ascii="Times New Roman" w:hAnsi="Times New Roman" w:cs="Times New Roman"/>
          <w:b/>
          <w:bCs/>
          <w:i/>
          <w:iCs/>
          <w:sz w:val="24"/>
          <w:szCs w:val="24"/>
        </w:rPr>
      </w:pPr>
    </w:p>
    <w:p w14:paraId="78AEA2C9" w14:textId="68E5A1A6" w:rsidR="00073CAC" w:rsidRPr="00073CAC" w:rsidRDefault="00073CAC" w:rsidP="00073CAC">
      <w:pPr>
        <w:pStyle w:val="NoSpacing"/>
        <w:numPr>
          <w:ilvl w:val="0"/>
          <w:numId w:val="1"/>
        </w:numPr>
        <w:rPr>
          <w:rFonts w:ascii="Times New Roman" w:hAnsi="Times New Roman" w:cs="Times New Roman"/>
          <w:b/>
          <w:bCs/>
          <w:i/>
          <w:iCs/>
          <w:sz w:val="24"/>
          <w:szCs w:val="24"/>
        </w:rPr>
      </w:pPr>
      <w:r>
        <w:rPr>
          <w:rFonts w:ascii="Times New Roman" w:hAnsi="Times New Roman" w:cs="Times New Roman"/>
          <w:sz w:val="24"/>
          <w:szCs w:val="24"/>
        </w:rPr>
        <w:t>Approval of Minutes – minutes from meeting held on June 1, 2020</w:t>
      </w:r>
    </w:p>
    <w:p w14:paraId="4C774A66" w14:textId="757077D2" w:rsidR="00073CAC" w:rsidRDefault="00073CAC" w:rsidP="00073CAC">
      <w:pPr>
        <w:pStyle w:val="NoSpacing"/>
        <w:rPr>
          <w:rFonts w:ascii="Times New Roman" w:hAnsi="Times New Roman" w:cs="Times New Roman"/>
          <w:b/>
          <w:bCs/>
          <w:i/>
          <w:iCs/>
          <w:sz w:val="24"/>
          <w:szCs w:val="24"/>
        </w:rPr>
      </w:pPr>
    </w:p>
    <w:p w14:paraId="2CFEB736" w14:textId="77777777" w:rsidR="00073CAC" w:rsidRPr="00073CAC" w:rsidRDefault="00073CAC" w:rsidP="00073CAC">
      <w:pPr>
        <w:pStyle w:val="NoSpacing"/>
        <w:numPr>
          <w:ilvl w:val="0"/>
          <w:numId w:val="1"/>
        </w:numPr>
        <w:rPr>
          <w:rFonts w:ascii="Times New Roman" w:hAnsi="Times New Roman" w:cs="Times New Roman"/>
          <w:b/>
          <w:bCs/>
          <w:i/>
          <w:iCs/>
          <w:sz w:val="24"/>
          <w:szCs w:val="24"/>
        </w:rPr>
      </w:pPr>
      <w:r>
        <w:rPr>
          <w:rFonts w:ascii="Times New Roman" w:hAnsi="Times New Roman" w:cs="Times New Roman"/>
          <w:sz w:val="24"/>
          <w:szCs w:val="24"/>
        </w:rPr>
        <w:t>List of Bills</w:t>
      </w:r>
    </w:p>
    <w:p w14:paraId="0E6C0575" w14:textId="77777777" w:rsidR="00073CAC" w:rsidRDefault="00073CAC" w:rsidP="00073CAC">
      <w:pPr>
        <w:pStyle w:val="NoSpacing"/>
        <w:rPr>
          <w:rFonts w:ascii="Times New Roman" w:hAnsi="Times New Roman" w:cs="Times New Roman"/>
          <w:sz w:val="24"/>
          <w:szCs w:val="24"/>
        </w:rPr>
      </w:pPr>
    </w:p>
    <w:p w14:paraId="76B1BB6E" w14:textId="78BF7A9F" w:rsidR="00073CAC" w:rsidRPr="00073CAC" w:rsidRDefault="00073CAC" w:rsidP="00073CAC">
      <w:pPr>
        <w:pStyle w:val="NoSpacing"/>
        <w:numPr>
          <w:ilvl w:val="0"/>
          <w:numId w:val="1"/>
        </w:numPr>
        <w:rPr>
          <w:rFonts w:ascii="Times New Roman" w:hAnsi="Times New Roman" w:cs="Times New Roman"/>
          <w:b/>
          <w:bCs/>
          <w:i/>
          <w:iCs/>
          <w:sz w:val="24"/>
          <w:szCs w:val="24"/>
        </w:rPr>
      </w:pPr>
      <w:r>
        <w:rPr>
          <w:rFonts w:ascii="Times New Roman" w:hAnsi="Times New Roman" w:cs="Times New Roman"/>
          <w:sz w:val="24"/>
          <w:szCs w:val="24"/>
        </w:rPr>
        <w:t>Tax Collector’s Report</w:t>
      </w:r>
    </w:p>
    <w:p w14:paraId="0FC19DD3" w14:textId="034D1B42" w:rsidR="00073CAC" w:rsidRDefault="00073CAC" w:rsidP="00073CAC">
      <w:pPr>
        <w:pStyle w:val="NoSpacing"/>
        <w:rPr>
          <w:rFonts w:ascii="Times New Roman" w:hAnsi="Times New Roman" w:cs="Times New Roman"/>
          <w:b/>
          <w:bCs/>
          <w:i/>
          <w:iCs/>
          <w:sz w:val="24"/>
          <w:szCs w:val="24"/>
        </w:rPr>
      </w:pPr>
    </w:p>
    <w:p w14:paraId="401B54FF" w14:textId="31BE4EFB" w:rsidR="00073CAC" w:rsidRPr="00073CAC" w:rsidRDefault="00073CAC" w:rsidP="00073CAC">
      <w:pPr>
        <w:pStyle w:val="NoSpacing"/>
        <w:numPr>
          <w:ilvl w:val="0"/>
          <w:numId w:val="1"/>
        </w:numPr>
        <w:rPr>
          <w:rFonts w:ascii="Times New Roman" w:hAnsi="Times New Roman" w:cs="Times New Roman"/>
          <w:b/>
          <w:bCs/>
          <w:i/>
          <w:iCs/>
          <w:sz w:val="24"/>
          <w:szCs w:val="24"/>
        </w:rPr>
      </w:pPr>
      <w:r>
        <w:rPr>
          <w:rFonts w:ascii="Times New Roman" w:hAnsi="Times New Roman" w:cs="Times New Roman"/>
          <w:sz w:val="24"/>
          <w:szCs w:val="24"/>
        </w:rPr>
        <w:t>Correspondence</w:t>
      </w:r>
    </w:p>
    <w:p w14:paraId="447A6F69" w14:textId="2810D581" w:rsidR="00073CAC" w:rsidRDefault="00073CAC" w:rsidP="00073CAC">
      <w:pPr>
        <w:pStyle w:val="NoSpacing"/>
        <w:rPr>
          <w:rFonts w:ascii="Times New Roman" w:hAnsi="Times New Roman" w:cs="Times New Roman"/>
          <w:b/>
          <w:bCs/>
          <w:i/>
          <w:iCs/>
          <w:sz w:val="24"/>
          <w:szCs w:val="24"/>
        </w:rPr>
      </w:pPr>
    </w:p>
    <w:p w14:paraId="28DB7ED8" w14:textId="03F0534A" w:rsidR="00073CAC" w:rsidRPr="00073CAC" w:rsidRDefault="00073CAC" w:rsidP="00073CAC">
      <w:pPr>
        <w:pStyle w:val="NoSpacing"/>
        <w:numPr>
          <w:ilvl w:val="0"/>
          <w:numId w:val="1"/>
        </w:numPr>
        <w:rPr>
          <w:rFonts w:ascii="Times New Roman" w:hAnsi="Times New Roman" w:cs="Times New Roman"/>
          <w:b/>
          <w:bCs/>
          <w:i/>
          <w:iCs/>
          <w:sz w:val="24"/>
          <w:szCs w:val="24"/>
        </w:rPr>
      </w:pPr>
      <w:r>
        <w:rPr>
          <w:rFonts w:ascii="Times New Roman" w:hAnsi="Times New Roman" w:cs="Times New Roman"/>
          <w:sz w:val="24"/>
          <w:szCs w:val="24"/>
        </w:rPr>
        <w:t>Old Business</w:t>
      </w:r>
    </w:p>
    <w:p w14:paraId="0595A521" w14:textId="26FC8714" w:rsidR="00073CAC" w:rsidRDefault="00572A1C" w:rsidP="00073CA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Karen Grieco – Appearance before Council – Notices of Violations @44 Main St. </w:t>
      </w:r>
    </w:p>
    <w:p w14:paraId="40D6D798" w14:textId="0B195A69" w:rsidR="00572A1C" w:rsidRDefault="00572A1C" w:rsidP="00073CA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Resolution – Approval to submit Grant Application to the NJDOT for improvements to Various roads including Bank Street, </w:t>
      </w:r>
      <w:proofErr w:type="spellStart"/>
      <w:r>
        <w:rPr>
          <w:rFonts w:ascii="Times New Roman" w:hAnsi="Times New Roman" w:cs="Times New Roman"/>
          <w:sz w:val="24"/>
          <w:szCs w:val="24"/>
        </w:rPr>
        <w:t>Philhower</w:t>
      </w:r>
      <w:proofErr w:type="spellEnd"/>
      <w:r>
        <w:rPr>
          <w:rFonts w:ascii="Times New Roman" w:hAnsi="Times New Roman" w:cs="Times New Roman"/>
          <w:sz w:val="24"/>
          <w:szCs w:val="24"/>
        </w:rPr>
        <w:t xml:space="preserve"> Ave., and River Rd.</w:t>
      </w:r>
    </w:p>
    <w:p w14:paraId="66AE339A" w14:textId="43FE8365" w:rsidR="00572A1C" w:rsidRDefault="00572A1C" w:rsidP="00572A1C">
      <w:pPr>
        <w:pStyle w:val="NoSpacing"/>
        <w:rPr>
          <w:rFonts w:ascii="Times New Roman" w:hAnsi="Times New Roman" w:cs="Times New Roman"/>
          <w:sz w:val="24"/>
          <w:szCs w:val="24"/>
        </w:rPr>
      </w:pPr>
    </w:p>
    <w:p w14:paraId="16039B7A" w14:textId="51B708A7" w:rsidR="00572A1C" w:rsidRDefault="00572A1C" w:rsidP="00572A1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24E92F1A" w14:textId="30C90E13" w:rsidR="00572A1C" w:rsidRPr="00406F51" w:rsidRDefault="00572A1C" w:rsidP="00406F51">
      <w:pPr>
        <w:pStyle w:val="NoSpacing"/>
        <w:numPr>
          <w:ilvl w:val="0"/>
          <w:numId w:val="3"/>
        </w:numPr>
        <w:rPr>
          <w:rFonts w:ascii="Times New Roman" w:hAnsi="Times New Roman" w:cs="Times New Roman"/>
          <w:sz w:val="24"/>
          <w:szCs w:val="24"/>
        </w:rPr>
      </w:pPr>
      <w:r w:rsidRPr="00406F51">
        <w:rPr>
          <w:rFonts w:ascii="Times New Roman" w:hAnsi="Times New Roman" w:cs="Times New Roman"/>
          <w:sz w:val="24"/>
          <w:szCs w:val="24"/>
        </w:rPr>
        <w:t xml:space="preserve"> Resolution – Governing Body Consent for the submission of the TWA Application to the NJDEP for approval of Septic plans @ Califon Book Shop; Block 22; lot 13; 72 Main St.</w:t>
      </w:r>
    </w:p>
    <w:p w14:paraId="1D050792" w14:textId="65002ECC" w:rsidR="0026676B" w:rsidRDefault="0026676B" w:rsidP="0026676B">
      <w:pPr>
        <w:pStyle w:val="NoSpacing"/>
        <w:rPr>
          <w:rFonts w:ascii="Times New Roman" w:hAnsi="Times New Roman" w:cs="Times New Roman"/>
          <w:sz w:val="24"/>
          <w:szCs w:val="24"/>
        </w:rPr>
      </w:pPr>
    </w:p>
    <w:p w14:paraId="5310423E" w14:textId="50D8CB6B" w:rsidR="0026676B" w:rsidRDefault="0026676B" w:rsidP="0026676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2800A78E" w14:textId="3C28CAB4" w:rsidR="0026676B" w:rsidRDefault="0026676B" w:rsidP="0026676B">
      <w:pPr>
        <w:pStyle w:val="NoSpacing"/>
        <w:rPr>
          <w:rFonts w:ascii="Times New Roman" w:hAnsi="Times New Roman" w:cs="Times New Roman"/>
          <w:sz w:val="24"/>
          <w:szCs w:val="24"/>
        </w:rPr>
      </w:pPr>
    </w:p>
    <w:p w14:paraId="03F5263F" w14:textId="00467644" w:rsidR="0026676B" w:rsidRDefault="0026676B" w:rsidP="0026676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Mayor’s Report</w:t>
      </w:r>
    </w:p>
    <w:p w14:paraId="2A33B49E" w14:textId="7D5D292A" w:rsidR="0026676B" w:rsidRDefault="0026676B" w:rsidP="0026676B">
      <w:pPr>
        <w:pStyle w:val="NoSpacing"/>
        <w:rPr>
          <w:rFonts w:ascii="Times New Roman" w:hAnsi="Times New Roman" w:cs="Times New Roman"/>
          <w:sz w:val="24"/>
          <w:szCs w:val="24"/>
        </w:rPr>
      </w:pPr>
    </w:p>
    <w:p w14:paraId="7A0128F7" w14:textId="74480330" w:rsidR="0026676B" w:rsidRDefault="00A55700" w:rsidP="0026676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26676B">
        <w:rPr>
          <w:rFonts w:ascii="Times New Roman" w:hAnsi="Times New Roman" w:cs="Times New Roman"/>
          <w:sz w:val="24"/>
          <w:szCs w:val="24"/>
        </w:rPr>
        <w:t>Comments from the Public</w:t>
      </w:r>
    </w:p>
    <w:p w14:paraId="34843F73" w14:textId="4960AFE7" w:rsidR="0026676B" w:rsidRDefault="0026676B" w:rsidP="0026676B">
      <w:pPr>
        <w:pStyle w:val="NoSpacing"/>
        <w:rPr>
          <w:rFonts w:ascii="Times New Roman" w:hAnsi="Times New Roman" w:cs="Times New Roman"/>
          <w:sz w:val="24"/>
          <w:szCs w:val="24"/>
        </w:rPr>
      </w:pPr>
    </w:p>
    <w:p w14:paraId="1D48FBEC" w14:textId="39FDF685" w:rsidR="0026676B" w:rsidRPr="00572A1C" w:rsidRDefault="00A55700" w:rsidP="0026676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Adjournment</w:t>
      </w:r>
    </w:p>
    <w:sectPr w:rsidR="0026676B" w:rsidRPr="00572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5E43"/>
    <w:multiLevelType w:val="hybridMultilevel"/>
    <w:tmpl w:val="2C7268F6"/>
    <w:lvl w:ilvl="0" w:tplc="60EA87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A67EF"/>
    <w:multiLevelType w:val="hybridMultilevel"/>
    <w:tmpl w:val="137A922C"/>
    <w:lvl w:ilvl="0" w:tplc="C82CC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F6686D"/>
    <w:multiLevelType w:val="hybridMultilevel"/>
    <w:tmpl w:val="40B03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AC"/>
    <w:rsid w:val="00073CAC"/>
    <w:rsid w:val="0026676B"/>
    <w:rsid w:val="00406F51"/>
    <w:rsid w:val="00572A1C"/>
    <w:rsid w:val="006779E8"/>
    <w:rsid w:val="00A5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887D"/>
  <w15:chartTrackingRefBased/>
  <w15:docId w15:val="{DB2D28C4-7EEB-45DC-9DF1-67D2B3E1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CAC"/>
    <w:pPr>
      <w:spacing w:after="0" w:line="240" w:lineRule="auto"/>
    </w:pPr>
  </w:style>
  <w:style w:type="paragraph" w:styleId="ListParagraph">
    <w:name w:val="List Paragraph"/>
    <w:basedOn w:val="Normal"/>
    <w:uiPriority w:val="34"/>
    <w:qFormat/>
    <w:rsid w:val="00073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2020-06-11T18:18:00Z</cp:lastPrinted>
  <dcterms:created xsi:type="dcterms:W3CDTF">2020-06-11T16:30:00Z</dcterms:created>
  <dcterms:modified xsi:type="dcterms:W3CDTF">2020-06-11T18:18:00Z</dcterms:modified>
</cp:coreProperties>
</file>