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FC163" w14:textId="61EE08EC" w:rsidR="006779E8" w:rsidRDefault="00985C2F" w:rsidP="00985C2F">
      <w:pPr>
        <w:pStyle w:val="NoSpacing"/>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BOROUGH OF CALIFON COUNCIL</w:t>
      </w:r>
    </w:p>
    <w:p w14:paraId="03D924AC" w14:textId="7451128D" w:rsidR="00985C2F" w:rsidRDefault="00985C2F" w:rsidP="00985C2F">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6541AF9E" w14:textId="23FB3F1B" w:rsidR="00985C2F" w:rsidRDefault="00985C2F" w:rsidP="00985C2F">
      <w:pPr>
        <w:pStyle w:val="NoSpacing"/>
        <w:jc w:val="center"/>
        <w:rPr>
          <w:rFonts w:ascii="Times New Roman" w:hAnsi="Times New Roman" w:cs="Times New Roman"/>
          <w:b/>
          <w:bCs/>
          <w:sz w:val="24"/>
          <w:szCs w:val="24"/>
        </w:rPr>
      </w:pPr>
    </w:p>
    <w:p w14:paraId="78B0A833" w14:textId="0A4463F9" w:rsidR="00985C2F" w:rsidRDefault="00985C2F" w:rsidP="00985C2F">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AGENDA</w:t>
      </w:r>
    </w:p>
    <w:p w14:paraId="7CBBF5D6" w14:textId="0B5E9858" w:rsidR="00985C2F" w:rsidRDefault="00985C2F" w:rsidP="00985C2F">
      <w:pPr>
        <w:pStyle w:val="NoSpacing"/>
        <w:jc w:val="center"/>
        <w:rPr>
          <w:rFonts w:ascii="Times New Roman" w:hAnsi="Times New Roman" w:cs="Times New Roman"/>
          <w:b/>
          <w:bCs/>
          <w:sz w:val="24"/>
          <w:szCs w:val="24"/>
        </w:rPr>
      </w:pPr>
      <w:r>
        <w:rPr>
          <w:rFonts w:ascii="Times New Roman" w:hAnsi="Times New Roman" w:cs="Times New Roman"/>
          <w:b/>
          <w:bCs/>
          <w:sz w:val="24"/>
          <w:szCs w:val="24"/>
        </w:rPr>
        <w:t>NOVEMBER 4, 2019</w:t>
      </w:r>
    </w:p>
    <w:p w14:paraId="47071843" w14:textId="763A8B94" w:rsidR="00985C2F" w:rsidRDefault="00985C2F" w:rsidP="00985C2F">
      <w:pPr>
        <w:pStyle w:val="NoSpacing"/>
        <w:jc w:val="center"/>
        <w:rPr>
          <w:rFonts w:ascii="Times New Roman" w:hAnsi="Times New Roman" w:cs="Times New Roman"/>
          <w:b/>
          <w:bCs/>
          <w:sz w:val="24"/>
          <w:szCs w:val="24"/>
        </w:rPr>
      </w:pPr>
    </w:p>
    <w:p w14:paraId="3F09AEFE" w14:textId="3F0A833A" w:rsidR="00985C2F" w:rsidRDefault="00985C2F" w:rsidP="00985C2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Call to Order</w:t>
      </w:r>
    </w:p>
    <w:p w14:paraId="11591121" w14:textId="74AE6B48" w:rsidR="00985C2F" w:rsidRDefault="00985C2F" w:rsidP="00985C2F">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has been provided in accordance with the Open Public Meetings Act buy publication of the annual notice in the Hunterdon Review and the Hunterdon County Democrat.”</w:t>
      </w:r>
    </w:p>
    <w:p w14:paraId="62569893" w14:textId="2F281D24" w:rsidR="00985C2F" w:rsidRDefault="00985C2F" w:rsidP="00985C2F">
      <w:pPr>
        <w:pStyle w:val="NoSpacing"/>
        <w:ind w:left="720"/>
        <w:rPr>
          <w:rFonts w:ascii="Times New Roman" w:hAnsi="Times New Roman" w:cs="Times New Roman"/>
          <w:b/>
          <w:bCs/>
          <w:i/>
          <w:iCs/>
          <w:sz w:val="24"/>
          <w:szCs w:val="24"/>
        </w:rPr>
      </w:pPr>
    </w:p>
    <w:p w14:paraId="30F2AA79" w14:textId="6CA9E586" w:rsidR="00985C2F" w:rsidRDefault="00985C2F" w:rsidP="00985C2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Flag Salute</w:t>
      </w:r>
    </w:p>
    <w:p w14:paraId="4CD72A75" w14:textId="7584B02E" w:rsidR="00985C2F" w:rsidRDefault="00985C2F" w:rsidP="00985C2F">
      <w:pPr>
        <w:pStyle w:val="NoSpacing"/>
        <w:rPr>
          <w:rFonts w:ascii="Times New Roman" w:hAnsi="Times New Roman" w:cs="Times New Roman"/>
          <w:sz w:val="24"/>
          <w:szCs w:val="24"/>
        </w:rPr>
      </w:pPr>
    </w:p>
    <w:p w14:paraId="7E67C134" w14:textId="0088CE1A" w:rsidR="00985C2F" w:rsidRDefault="00985C2F" w:rsidP="00985C2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Roll Call</w:t>
      </w:r>
    </w:p>
    <w:p w14:paraId="1B577AEA" w14:textId="24751A2E" w:rsidR="00985C2F" w:rsidRDefault="00985C2F" w:rsidP="00985C2F">
      <w:pPr>
        <w:pStyle w:val="NoSpacing"/>
        <w:rPr>
          <w:rFonts w:ascii="Times New Roman" w:hAnsi="Times New Roman" w:cs="Times New Roman"/>
          <w:sz w:val="24"/>
          <w:szCs w:val="24"/>
        </w:rPr>
      </w:pPr>
    </w:p>
    <w:p w14:paraId="3B7A22CD" w14:textId="53549B82" w:rsidR="00985C2F" w:rsidRDefault="00985C2F" w:rsidP="00985C2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Approval of Minutes – minutes from meeting held on October 21, 2019</w:t>
      </w:r>
    </w:p>
    <w:p w14:paraId="6FDEBF43" w14:textId="264B119C" w:rsidR="00985C2F" w:rsidRDefault="00985C2F" w:rsidP="00985C2F">
      <w:pPr>
        <w:pStyle w:val="NoSpacing"/>
        <w:rPr>
          <w:rFonts w:ascii="Times New Roman" w:hAnsi="Times New Roman" w:cs="Times New Roman"/>
          <w:sz w:val="24"/>
          <w:szCs w:val="24"/>
        </w:rPr>
      </w:pPr>
    </w:p>
    <w:p w14:paraId="28EF5169" w14:textId="16F68CE3" w:rsidR="00985C2F" w:rsidRDefault="00985C2F" w:rsidP="00985C2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List of Bills</w:t>
      </w:r>
    </w:p>
    <w:p w14:paraId="0B878BC7" w14:textId="1D548C04" w:rsidR="00985C2F" w:rsidRDefault="00985C2F" w:rsidP="00985C2F">
      <w:pPr>
        <w:pStyle w:val="NoSpacing"/>
        <w:rPr>
          <w:rFonts w:ascii="Times New Roman" w:hAnsi="Times New Roman" w:cs="Times New Roman"/>
          <w:sz w:val="24"/>
          <w:szCs w:val="24"/>
        </w:rPr>
      </w:pPr>
    </w:p>
    <w:p w14:paraId="4F8C4134" w14:textId="1DFDB77D" w:rsidR="00985C2F" w:rsidRDefault="00985C2F" w:rsidP="00985C2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Correspondence</w:t>
      </w:r>
    </w:p>
    <w:p w14:paraId="2974F055" w14:textId="2E5159B4" w:rsidR="00985C2F" w:rsidRDefault="00985C2F" w:rsidP="00985C2F">
      <w:pPr>
        <w:pStyle w:val="NoSpacing"/>
        <w:rPr>
          <w:rFonts w:ascii="Times New Roman" w:hAnsi="Times New Roman" w:cs="Times New Roman"/>
          <w:sz w:val="24"/>
          <w:szCs w:val="24"/>
        </w:rPr>
      </w:pPr>
    </w:p>
    <w:p w14:paraId="01EB167A" w14:textId="17A6C846" w:rsidR="00985C2F" w:rsidRDefault="00985C2F" w:rsidP="00985C2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Old Business</w:t>
      </w:r>
    </w:p>
    <w:p w14:paraId="745DEB09" w14:textId="426A4BD3" w:rsidR="00985C2F" w:rsidRDefault="00985C2F" w:rsidP="00985C2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 Resolution – Public hearing and Final Adoption of Ordinance 2019-08 – Ordinance Amending Various Licensing and Permit Fees</w:t>
      </w:r>
    </w:p>
    <w:p w14:paraId="02EBBA1F" w14:textId="361F3B4E" w:rsidR="00985C2F" w:rsidRDefault="00985C2F" w:rsidP="00985C2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Review of 2019 Best Practices Inventory</w:t>
      </w:r>
    </w:p>
    <w:p w14:paraId="0C26FEEB" w14:textId="0A62ED1F" w:rsidR="00985C2F" w:rsidRDefault="00985C2F" w:rsidP="00985C2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Resolution – Approval of Interlocal with Washington Twp for Infield Grooming Services - 2020 Renewal</w:t>
      </w:r>
    </w:p>
    <w:p w14:paraId="102F69CC" w14:textId="6BBB390C" w:rsidR="00985C2F" w:rsidRDefault="00985C2F" w:rsidP="00985C2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Discussion – Renewal of Police &amp; Court Interlocal Agreement with Washington Twp.</w:t>
      </w:r>
    </w:p>
    <w:p w14:paraId="2FA2B5C7" w14:textId="7694B1DB" w:rsidR="00985C2F" w:rsidRDefault="00985C2F" w:rsidP="00985C2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Mayoral Appointment – Matt Taylor as member on the Parks Committee</w:t>
      </w:r>
    </w:p>
    <w:p w14:paraId="41780583" w14:textId="34783C3F" w:rsidR="00985C2F" w:rsidRDefault="00985C2F" w:rsidP="00985C2F">
      <w:pPr>
        <w:pStyle w:val="NoSpacing"/>
        <w:rPr>
          <w:rFonts w:ascii="Times New Roman" w:hAnsi="Times New Roman" w:cs="Times New Roman"/>
          <w:sz w:val="24"/>
          <w:szCs w:val="24"/>
        </w:rPr>
      </w:pPr>
    </w:p>
    <w:p w14:paraId="03AC0592" w14:textId="001381D8" w:rsidR="00985C2F" w:rsidRDefault="00985C2F" w:rsidP="00985C2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p w14:paraId="0768E4D5" w14:textId="21E4B005" w:rsidR="00985C2F" w:rsidRDefault="00985C2F" w:rsidP="00985C2F">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 </w:t>
      </w:r>
      <w:r w:rsidR="000172FC">
        <w:rPr>
          <w:rFonts w:ascii="Times New Roman" w:hAnsi="Times New Roman" w:cs="Times New Roman"/>
          <w:sz w:val="24"/>
          <w:szCs w:val="24"/>
        </w:rPr>
        <w:t>Complete Streets Technical Assistance Opportunity – Main St. Streetscape</w:t>
      </w:r>
    </w:p>
    <w:p w14:paraId="5D4182FC" w14:textId="75BDC7CD" w:rsidR="000172FC" w:rsidRDefault="000172FC" w:rsidP="00985C2F">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 Resolution – 2021 Municipal Alliance Grant</w:t>
      </w:r>
    </w:p>
    <w:p w14:paraId="2450CF27" w14:textId="7E7037A9" w:rsidR="000172FC" w:rsidRDefault="000172FC" w:rsidP="000172FC">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32143BB7" w14:textId="3D94922A" w:rsidR="000172FC" w:rsidRDefault="000172FC" w:rsidP="000172F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Committee Reports</w:t>
      </w:r>
    </w:p>
    <w:p w14:paraId="07B838B1" w14:textId="41639333" w:rsidR="000172FC" w:rsidRDefault="000172FC" w:rsidP="000172FC">
      <w:pPr>
        <w:pStyle w:val="NoSpacing"/>
        <w:rPr>
          <w:rFonts w:ascii="Times New Roman" w:hAnsi="Times New Roman" w:cs="Times New Roman"/>
          <w:sz w:val="24"/>
          <w:szCs w:val="24"/>
        </w:rPr>
      </w:pPr>
    </w:p>
    <w:p w14:paraId="2412EE82" w14:textId="1E5C1E17" w:rsidR="000172FC" w:rsidRDefault="000172FC" w:rsidP="000172F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Mayor’s Report</w:t>
      </w:r>
    </w:p>
    <w:p w14:paraId="4EFB0DA1" w14:textId="0432057E" w:rsidR="000172FC" w:rsidRDefault="000172FC" w:rsidP="000172FC">
      <w:pPr>
        <w:pStyle w:val="NoSpacing"/>
        <w:rPr>
          <w:rFonts w:ascii="Times New Roman" w:hAnsi="Times New Roman" w:cs="Times New Roman"/>
          <w:sz w:val="24"/>
          <w:szCs w:val="24"/>
        </w:rPr>
      </w:pPr>
    </w:p>
    <w:p w14:paraId="0E0963A1" w14:textId="3CE0A147" w:rsidR="000172FC" w:rsidRDefault="000172FC" w:rsidP="000172F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Comments from the Public</w:t>
      </w:r>
    </w:p>
    <w:p w14:paraId="1097E5A8" w14:textId="1D0C1EB0" w:rsidR="000172FC" w:rsidRDefault="000172FC" w:rsidP="000172FC">
      <w:pPr>
        <w:pStyle w:val="NoSpacing"/>
        <w:rPr>
          <w:rFonts w:ascii="Times New Roman" w:hAnsi="Times New Roman" w:cs="Times New Roman"/>
          <w:sz w:val="24"/>
          <w:szCs w:val="24"/>
        </w:rPr>
      </w:pPr>
    </w:p>
    <w:p w14:paraId="7501F7FD" w14:textId="44FABE30" w:rsidR="000172FC" w:rsidRPr="00985C2F" w:rsidRDefault="000172FC" w:rsidP="000172F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Adjournment</w:t>
      </w:r>
    </w:p>
    <w:sectPr w:rsidR="000172FC" w:rsidRPr="00985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A26A2"/>
    <w:multiLevelType w:val="hybridMultilevel"/>
    <w:tmpl w:val="C5C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116EB9"/>
    <w:multiLevelType w:val="hybridMultilevel"/>
    <w:tmpl w:val="650ABFAA"/>
    <w:lvl w:ilvl="0" w:tplc="AB8A70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51639E"/>
    <w:multiLevelType w:val="hybridMultilevel"/>
    <w:tmpl w:val="DEDA0022"/>
    <w:lvl w:ilvl="0" w:tplc="909C25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C2F"/>
    <w:rsid w:val="000172FC"/>
    <w:rsid w:val="004F6838"/>
    <w:rsid w:val="006779E8"/>
    <w:rsid w:val="00985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BC85E"/>
  <w15:chartTrackingRefBased/>
  <w15:docId w15:val="{0ED02BCC-5F87-4DC9-9DE5-010F16D8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5C2F"/>
    <w:pPr>
      <w:spacing w:after="0" w:line="240" w:lineRule="auto"/>
    </w:pPr>
  </w:style>
  <w:style w:type="paragraph" w:styleId="ListParagraph">
    <w:name w:val="List Paragraph"/>
    <w:basedOn w:val="Normal"/>
    <w:uiPriority w:val="34"/>
    <w:qFormat/>
    <w:rsid w:val="00985C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kmastro@califonboro.net</cp:lastModifiedBy>
  <cp:revision>2</cp:revision>
  <cp:lastPrinted>2019-11-01T17:21:00Z</cp:lastPrinted>
  <dcterms:created xsi:type="dcterms:W3CDTF">2019-11-05T14:55:00Z</dcterms:created>
  <dcterms:modified xsi:type="dcterms:W3CDTF">2019-11-05T14:55:00Z</dcterms:modified>
</cp:coreProperties>
</file>