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2F1DC" w14:textId="73E0D62A" w:rsidR="006779E8" w:rsidRDefault="00C027CF" w:rsidP="00C027C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1384ED37" w14:textId="5C9C6D17" w:rsidR="00C027CF" w:rsidRDefault="00C027CF" w:rsidP="00C027C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811E3B1" w14:textId="6A9A017F" w:rsidR="00C027CF" w:rsidRDefault="00C027CF" w:rsidP="00C027C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18, 2019</w:t>
      </w:r>
    </w:p>
    <w:p w14:paraId="313859F3" w14:textId="59DF9FEF" w:rsidR="00C027CF" w:rsidRDefault="00C027CF" w:rsidP="00C027CF">
      <w:pPr>
        <w:pStyle w:val="NoSpacing"/>
        <w:jc w:val="center"/>
        <w:rPr>
          <w:rFonts w:ascii="Times New Roman" w:hAnsi="Times New Roman" w:cs="Times New Roman"/>
          <w:b/>
          <w:bCs/>
          <w:sz w:val="24"/>
          <w:szCs w:val="24"/>
        </w:rPr>
      </w:pPr>
    </w:p>
    <w:p w14:paraId="730779CD" w14:textId="14B45BF8" w:rsidR="00C027CF" w:rsidRDefault="00C027CF" w:rsidP="00C027C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6638E2D4" w14:textId="2F62BF86" w:rsidR="00C027CF" w:rsidRDefault="00C027CF" w:rsidP="00C027CF">
      <w:pPr>
        <w:pStyle w:val="NoSpacing"/>
        <w:jc w:val="center"/>
        <w:rPr>
          <w:rFonts w:ascii="Times New Roman" w:hAnsi="Times New Roman" w:cs="Times New Roman"/>
          <w:b/>
          <w:bCs/>
          <w:sz w:val="24"/>
          <w:szCs w:val="24"/>
        </w:rPr>
      </w:pPr>
    </w:p>
    <w:p w14:paraId="7A5A4FB8" w14:textId="7F094925" w:rsidR="00C027CF" w:rsidRDefault="00C027CF" w:rsidP="00C027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2248099A" w14:textId="639AAB1F" w:rsidR="00C027CF" w:rsidRDefault="00C027CF" w:rsidP="00C027CF">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3FA3B627" w14:textId="068FD39B" w:rsidR="00C027CF" w:rsidRDefault="00C027CF" w:rsidP="00C027CF">
      <w:pPr>
        <w:pStyle w:val="NoSpacing"/>
        <w:ind w:left="720"/>
        <w:rPr>
          <w:rFonts w:ascii="Times New Roman" w:hAnsi="Times New Roman" w:cs="Times New Roman"/>
          <w:b/>
          <w:bCs/>
          <w:i/>
          <w:iCs/>
          <w:sz w:val="24"/>
          <w:szCs w:val="24"/>
        </w:rPr>
      </w:pPr>
    </w:p>
    <w:p w14:paraId="56B5A831" w14:textId="34CCC9BB" w:rsidR="00C027CF" w:rsidRDefault="00C027CF" w:rsidP="00C027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2F63DEC8" w14:textId="25665BF3" w:rsidR="00C027CF" w:rsidRDefault="00C027CF" w:rsidP="00C027CF">
      <w:pPr>
        <w:pStyle w:val="NoSpacing"/>
        <w:rPr>
          <w:rFonts w:ascii="Times New Roman" w:hAnsi="Times New Roman" w:cs="Times New Roman"/>
          <w:sz w:val="24"/>
          <w:szCs w:val="24"/>
        </w:rPr>
      </w:pPr>
    </w:p>
    <w:p w14:paraId="62E24314" w14:textId="0AC1A628" w:rsidR="00C027CF" w:rsidRDefault="00C027CF" w:rsidP="00C027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420FF0DF" w14:textId="0C547A89" w:rsidR="00C027CF" w:rsidRDefault="00C027CF" w:rsidP="00C027CF">
      <w:pPr>
        <w:pStyle w:val="NoSpacing"/>
        <w:rPr>
          <w:rFonts w:ascii="Times New Roman" w:hAnsi="Times New Roman" w:cs="Times New Roman"/>
          <w:sz w:val="24"/>
          <w:szCs w:val="24"/>
        </w:rPr>
      </w:pPr>
    </w:p>
    <w:p w14:paraId="1FED82C2" w14:textId="3D01E0E1" w:rsidR="00C027CF" w:rsidRDefault="00C027CF" w:rsidP="00C027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November 4, 2019</w:t>
      </w:r>
    </w:p>
    <w:p w14:paraId="0C1CEFC8" w14:textId="01BA90B5" w:rsidR="00C027CF" w:rsidRDefault="00C027CF" w:rsidP="00C027CF">
      <w:pPr>
        <w:pStyle w:val="NoSpacing"/>
        <w:rPr>
          <w:rFonts w:ascii="Times New Roman" w:hAnsi="Times New Roman" w:cs="Times New Roman"/>
          <w:sz w:val="24"/>
          <w:szCs w:val="24"/>
        </w:rPr>
      </w:pPr>
    </w:p>
    <w:p w14:paraId="6D4E0E9F" w14:textId="4FAEE613" w:rsidR="00C027CF" w:rsidRDefault="00C027CF" w:rsidP="00C027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03BD4D1C" w14:textId="155CE804" w:rsidR="00C027CF" w:rsidRDefault="00C027CF" w:rsidP="00C027CF">
      <w:pPr>
        <w:pStyle w:val="NoSpacing"/>
        <w:rPr>
          <w:rFonts w:ascii="Times New Roman" w:hAnsi="Times New Roman" w:cs="Times New Roman"/>
          <w:sz w:val="24"/>
          <w:szCs w:val="24"/>
        </w:rPr>
      </w:pPr>
    </w:p>
    <w:p w14:paraId="283DA0C5" w14:textId="43384580" w:rsidR="00C027CF" w:rsidRDefault="00C027CF" w:rsidP="00C027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60CF23C1" w14:textId="39492BFC" w:rsidR="00C027CF" w:rsidRDefault="00C027CF" w:rsidP="00C027CF">
      <w:pPr>
        <w:pStyle w:val="NoSpacing"/>
        <w:rPr>
          <w:rFonts w:ascii="Times New Roman" w:hAnsi="Times New Roman" w:cs="Times New Roman"/>
          <w:sz w:val="24"/>
          <w:szCs w:val="24"/>
        </w:rPr>
      </w:pPr>
    </w:p>
    <w:p w14:paraId="47293E7C" w14:textId="66660045" w:rsidR="00C027CF" w:rsidRDefault="00C027CF" w:rsidP="00C027CF">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722550AC" w14:textId="651291E8" w:rsidR="00C027CF" w:rsidRDefault="00C027CF" w:rsidP="00C027C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Resolutions – Statewide Insurance Fund </w:t>
      </w:r>
      <w:r w:rsidR="00CF62C6">
        <w:rPr>
          <w:rFonts w:ascii="Times New Roman" w:hAnsi="Times New Roman" w:cs="Times New Roman"/>
          <w:sz w:val="24"/>
          <w:szCs w:val="24"/>
        </w:rPr>
        <w:t>(SIF)</w:t>
      </w:r>
      <w:r>
        <w:rPr>
          <w:rFonts w:ascii="Times New Roman" w:hAnsi="Times New Roman" w:cs="Times New Roman"/>
          <w:sz w:val="24"/>
          <w:szCs w:val="24"/>
        </w:rPr>
        <w:t>– Annual resolutions</w:t>
      </w:r>
    </w:p>
    <w:p w14:paraId="49725E71" w14:textId="7303FC18" w:rsidR="00C027CF" w:rsidRDefault="00CF62C6" w:rsidP="00C027CF">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Appointing a Risk Management Consultant (</w:t>
      </w:r>
      <w:proofErr w:type="spellStart"/>
      <w:r>
        <w:rPr>
          <w:rFonts w:ascii="Times New Roman" w:hAnsi="Times New Roman" w:cs="Times New Roman"/>
          <w:sz w:val="24"/>
          <w:szCs w:val="24"/>
        </w:rPr>
        <w:t>Groendyke</w:t>
      </w:r>
      <w:proofErr w:type="spellEnd"/>
      <w:r>
        <w:rPr>
          <w:rFonts w:ascii="Times New Roman" w:hAnsi="Times New Roman" w:cs="Times New Roman"/>
          <w:sz w:val="24"/>
          <w:szCs w:val="24"/>
        </w:rPr>
        <w:t xml:space="preserve"> Associates)</w:t>
      </w:r>
    </w:p>
    <w:p w14:paraId="589C0754" w14:textId="065B0243" w:rsidR="00CF62C6" w:rsidRDefault="00CF62C6" w:rsidP="00C027CF">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Risk Management Consulting Agreement between Califon and </w:t>
      </w:r>
      <w:proofErr w:type="spellStart"/>
      <w:r>
        <w:rPr>
          <w:rFonts w:ascii="Times New Roman" w:hAnsi="Times New Roman" w:cs="Times New Roman"/>
          <w:sz w:val="24"/>
          <w:szCs w:val="24"/>
        </w:rPr>
        <w:t>Groendyke</w:t>
      </w:r>
      <w:proofErr w:type="spellEnd"/>
    </w:p>
    <w:p w14:paraId="5A00B90A" w14:textId="14747113" w:rsidR="00CF62C6" w:rsidRDefault="00CF62C6" w:rsidP="00C027CF">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Appointing a Fund Commissioner</w:t>
      </w:r>
    </w:p>
    <w:p w14:paraId="5222A464" w14:textId="1BA6FB7F" w:rsidR="00CF62C6" w:rsidRDefault="00CF62C6" w:rsidP="00CF62C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Resolutions – Interlocal Services Agreements between Washington Twp. and Califon for Police and Court services – 5</w:t>
      </w:r>
      <w:r w:rsidRPr="00CF62C6">
        <w:rPr>
          <w:rFonts w:ascii="Times New Roman" w:hAnsi="Times New Roman" w:cs="Times New Roman"/>
          <w:sz w:val="24"/>
          <w:szCs w:val="24"/>
          <w:vertAlign w:val="superscript"/>
        </w:rPr>
        <w:t>th</w:t>
      </w:r>
      <w:r>
        <w:rPr>
          <w:rFonts w:ascii="Times New Roman" w:hAnsi="Times New Roman" w:cs="Times New Roman"/>
          <w:sz w:val="24"/>
          <w:szCs w:val="24"/>
        </w:rPr>
        <w:t xml:space="preserve"> Renewal</w:t>
      </w:r>
    </w:p>
    <w:p w14:paraId="700B09B5" w14:textId="3E7AB0D1" w:rsidR="00CF62C6" w:rsidRDefault="00CF62C6" w:rsidP="00CF62C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Supplemental Debt Statement for Bond Ordinance 2019-07 – amending 2019 Capital Budget – Resurfacing of Main Street and River Road</w:t>
      </w:r>
    </w:p>
    <w:p w14:paraId="03DE1660" w14:textId="1347C976" w:rsidR="00694F7D" w:rsidRDefault="00694F7D" w:rsidP="00694F7D">
      <w:pPr>
        <w:pStyle w:val="NoSpacing"/>
        <w:rPr>
          <w:rFonts w:ascii="Times New Roman" w:hAnsi="Times New Roman" w:cs="Times New Roman"/>
          <w:sz w:val="24"/>
          <w:szCs w:val="24"/>
        </w:rPr>
      </w:pPr>
    </w:p>
    <w:p w14:paraId="44087488" w14:textId="2626CC04" w:rsidR="00694F7D" w:rsidRDefault="00694F7D" w:rsidP="00694F7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396D6F00" w14:textId="476747B5" w:rsidR="00694F7D" w:rsidRDefault="00694F7D" w:rsidP="00694F7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Supporting Participation in the Sustainable Jersey Municipal Certification Program on behalf of the Environmental Commission</w:t>
      </w:r>
    </w:p>
    <w:p w14:paraId="6036C6C4" w14:textId="1BEAD2A4" w:rsidR="00694F7D" w:rsidRDefault="00694F7D" w:rsidP="00694F7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Discussion – date for 2020 Reorganization meeting</w:t>
      </w:r>
    </w:p>
    <w:p w14:paraId="1A9F8C1C" w14:textId="75CEE04A" w:rsidR="00694F7D" w:rsidRDefault="00694F7D" w:rsidP="00694F7D">
      <w:pPr>
        <w:pStyle w:val="NoSpacing"/>
        <w:rPr>
          <w:rFonts w:ascii="Times New Roman" w:hAnsi="Times New Roman" w:cs="Times New Roman"/>
          <w:sz w:val="24"/>
          <w:szCs w:val="24"/>
        </w:rPr>
      </w:pPr>
    </w:p>
    <w:p w14:paraId="1C7F7A16" w14:textId="53539E78" w:rsidR="00694F7D" w:rsidRDefault="00694F7D" w:rsidP="00694F7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49F33A02" w14:textId="13054575" w:rsidR="00694F7D" w:rsidRDefault="00694F7D" w:rsidP="00694F7D">
      <w:pPr>
        <w:pStyle w:val="NoSpacing"/>
        <w:rPr>
          <w:rFonts w:ascii="Times New Roman" w:hAnsi="Times New Roman" w:cs="Times New Roman"/>
          <w:sz w:val="24"/>
          <w:szCs w:val="24"/>
        </w:rPr>
      </w:pPr>
    </w:p>
    <w:p w14:paraId="4C464E1A" w14:textId="501EA5F6" w:rsidR="00694F7D" w:rsidRDefault="00694F7D" w:rsidP="00694F7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42D19D31" w14:textId="4BBCF18F" w:rsidR="00694F7D" w:rsidRDefault="00694F7D" w:rsidP="00694F7D">
      <w:pPr>
        <w:pStyle w:val="NoSpacing"/>
        <w:rPr>
          <w:rFonts w:ascii="Times New Roman" w:hAnsi="Times New Roman" w:cs="Times New Roman"/>
          <w:sz w:val="24"/>
          <w:szCs w:val="24"/>
        </w:rPr>
      </w:pPr>
    </w:p>
    <w:p w14:paraId="2A8BDEFB" w14:textId="20732A68" w:rsidR="00694F7D" w:rsidRDefault="00694F7D" w:rsidP="00694F7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7D2E89AE" w14:textId="20A6EE11" w:rsidR="00694F7D" w:rsidRDefault="00694F7D" w:rsidP="00694F7D">
      <w:pPr>
        <w:pStyle w:val="NoSpacing"/>
        <w:rPr>
          <w:rFonts w:ascii="Times New Roman" w:hAnsi="Times New Roman" w:cs="Times New Roman"/>
          <w:sz w:val="24"/>
          <w:szCs w:val="24"/>
        </w:rPr>
      </w:pPr>
    </w:p>
    <w:p w14:paraId="3F07CF94" w14:textId="6CE3E869" w:rsidR="00694F7D" w:rsidRPr="00C027CF" w:rsidRDefault="00694F7D" w:rsidP="00694F7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bookmarkStart w:id="0" w:name="_GoBack"/>
      <w:bookmarkEnd w:id="0"/>
    </w:p>
    <w:sectPr w:rsidR="00694F7D" w:rsidRPr="00C02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49F9"/>
    <w:multiLevelType w:val="hybridMultilevel"/>
    <w:tmpl w:val="803854B8"/>
    <w:lvl w:ilvl="0" w:tplc="743A37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582FD7"/>
    <w:multiLevelType w:val="hybridMultilevel"/>
    <w:tmpl w:val="75F6FB38"/>
    <w:lvl w:ilvl="0" w:tplc="FC42FA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F57DB6"/>
    <w:multiLevelType w:val="hybridMultilevel"/>
    <w:tmpl w:val="2A90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CF"/>
    <w:rsid w:val="006779E8"/>
    <w:rsid w:val="00694F7D"/>
    <w:rsid w:val="00C027CF"/>
    <w:rsid w:val="00CF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7EBE"/>
  <w15:chartTrackingRefBased/>
  <w15:docId w15:val="{620599A2-4EE9-47CB-9A6D-15C849D1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7CF"/>
    <w:pPr>
      <w:spacing w:after="0" w:line="240" w:lineRule="auto"/>
    </w:pPr>
  </w:style>
  <w:style w:type="paragraph" w:styleId="ListParagraph">
    <w:name w:val="List Paragraph"/>
    <w:basedOn w:val="Normal"/>
    <w:uiPriority w:val="34"/>
    <w:qFormat/>
    <w:rsid w:val="00C02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2019-11-15T18:27:00Z</cp:lastPrinted>
  <dcterms:created xsi:type="dcterms:W3CDTF">2019-11-15T17:59:00Z</dcterms:created>
  <dcterms:modified xsi:type="dcterms:W3CDTF">2019-11-15T18:28:00Z</dcterms:modified>
</cp:coreProperties>
</file>